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40"/>
        <w:tblW w:w="506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41"/>
        <w:gridCol w:w="9526"/>
        <w:gridCol w:w="576"/>
        <w:gridCol w:w="573"/>
        <w:gridCol w:w="1143"/>
        <w:gridCol w:w="1284"/>
      </w:tblGrid>
      <w:tr w:rsidR="005A7AB3" w:rsidRPr="005A7AB3" w:rsidTr="002D686E">
        <w:trPr>
          <w:trHeight w:val="699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8F0903" w:rsidP="00B4675C">
            <w:pPr>
              <w:spacing w:before="3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8F090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Na łączną kwotę oferty CZĘŚCI 1 składają się następujące ceny:      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                Załącznik Nr 1.2</w:t>
            </w:r>
          </w:p>
        </w:tc>
      </w:tr>
      <w:tr w:rsidR="005A7AB3" w:rsidRPr="005A7AB3" w:rsidTr="004257CA">
        <w:trPr>
          <w:trHeight w:val="6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6E" w:rsidRPr="005A7AB3" w:rsidRDefault="002D686E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Pracownia przyrodnicza dla Publicznej S</w:t>
            </w:r>
            <w:r w:rsidR="00390B42" w:rsidRPr="005A7AB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zkoły</w:t>
            </w:r>
            <w:r w:rsidR="00530714" w:rsidRPr="005A7AB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Podstawowej w Zgórzu</w:t>
            </w:r>
          </w:p>
        </w:tc>
      </w:tr>
      <w:tr w:rsidR="005A7AB3" w:rsidRPr="005A7AB3" w:rsidTr="00E61540">
        <w:trPr>
          <w:trHeight w:val="31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Nazwa artykułu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Cena brutto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sz w:val="22"/>
                <w:szCs w:val="22"/>
                <w:lang w:eastAsia="pl-PL"/>
              </w:rPr>
              <w:t>Wartość brutto</w:t>
            </w:r>
          </w:p>
        </w:tc>
      </w:tr>
      <w:tr w:rsidR="005A7AB3" w:rsidRPr="005A7AB3" w:rsidTr="00D638A5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`Słońce, Ziemia i Księżyc w ruchu`,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45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Model zwany także Tellurium. </w:t>
            </w:r>
            <w:r w:rsidR="00522A8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Model </w:t>
            </w:r>
            <w:r w:rsidR="0054747A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</w:t>
            </w:r>
            <w:r w:rsidR="00522A8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umożliwia</w:t>
            </w:r>
            <w:r w:rsidR="0054747A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prezentację wielu zjawisk, m.in. takich jak: dzień i noc, pory roku, fazy Księżyca, zaćmienia, zmiany dzienne oświetlenia, zegar słoneczny, długość cienia, Słońce reprezentowane jest przez mocne, paraboliczne źródło światła, wokół którego krąży Ziemia (globus o średnicy 12 cm), a wokół niej Księżyc. Zestaw poruszany za pomocą systemu przekładni;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wykonany z tworzywa sztucznego i metalu. Do modelu</w:t>
            </w:r>
            <w:r w:rsidR="00522A8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 dołączone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akcesoria (drugi model Księżyca, drugi model Słońca, zegar słoneczny, postać człowieka).    </w:t>
            </w:r>
          </w:p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46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 płytek-typów metali</w:t>
            </w: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Komplet 12 różnych płytek metali do porównywania ich własności. Wymiary każdej płytki 5 x 2,5 cm.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Anemometr uczniowski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83" w:rsidRPr="005A7AB3" w:rsidRDefault="00522A83" w:rsidP="00522A83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udowa anemometru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pozwala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bezpośredni odczyt wartości prędkości wiatru bez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konieczności liczenia obrotów. Dodatkowo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powinna być 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zaznaczona skala Beauforta. </w:t>
            </w:r>
          </w:p>
          <w:p w:rsidR="007D3F09" w:rsidRPr="005A7AB3" w:rsidRDefault="00522A83" w:rsidP="00522A83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Przyrząd powinien być w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ykonany z kolorowego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tworzywa sztucznego i z możliwością trzymania  zarówno w ręku lub 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mocowan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ia</w:t>
            </w:r>
            <w:r w:rsidR="007D3F0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stałe. Wymiary: 28 x 19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3939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Aparat fotograficzny- zaawansowany kompakt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F0427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Aparat fotograficzny (zaawansowany kompakt) z szerokokątnym obiektywem, z opcją ustawień manualnych i możliwościami filmowania w rozdzielczości Full HD. Parametry minimalne: matryca typu CMOS; rozmiar matrycy: 1/2,3"; liczba pixeli: </w:t>
            </w:r>
            <w:r w:rsidR="003236F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16,3 mln; stabilizacja optyczna [OIS], wyświetlacz</w:t>
            </w:r>
            <w:r w:rsidR="00F042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  min.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3" dotykowy; ogniskowa obiektywu: 4.1–86.1 mm (odpowiednik dla 35 mm: 23–483 mm); zoom optyczny: </w:t>
            </w:r>
            <w:r w:rsidR="003236F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21x, zoom cyfrowy: </w:t>
            </w:r>
            <w:r w:rsidR="003236F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5x; czułość: auto, ISO 100, ISO 200, ISO 400, ISO 800, ISO 1600, ISO3200; pomiar światła: wielosegmentowy, centralnie ważony i punktowy; detekcja twarzy; tryb ekspozycji: programowa AE, priorytet migawki, priorytet przysłony i ustawienia ręczne; kompensacja od -2 EV do 2 EV i w krokach co 1/3 EV; czas otwarcia migawki: 1/8–1/2000 s [auto] 1– 1/2000 s [programowa AE] 8–1/2000 s [zdjęcia nocne] 16–1/2000 s [ustawienia ręczne]; maksymalna rozdzielczość: 4608 x 3456 pikseli; format zapisu pliku: JPEG; rejestracja filmów z dźwiękiem; maksymalna rozdzielczość filmów: 1920 x 1080; liczba klatek na sekundę: 30; format zapisu filmów: MP4; akumulator.</w:t>
            </w:r>
            <w:r w:rsidR="00F042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Zestaw powinien zawierać: korpus aparatu, ładowarkę, akumulator, kabek USB, oprogramowanie, instrukcję obsługi w języku polskim.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481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Atlas foliogramów 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C46D4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Atlas </w:t>
            </w:r>
            <w:r w:rsidR="00F042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zawiera</w:t>
            </w:r>
            <w:r w:rsidR="00F042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mapy, plansze, zdjęcia.                                                                                                                  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u w:val="single"/>
                <w:lang w:eastAsia="pl-PL"/>
              </w:rPr>
              <w:t xml:space="preserve">Skład I części "Atlasu": segregator (tom I) i 11 foliogramów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I Świat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1.Spojrzenie na świat 2.Świat mapa fizyczna 3.Świat mapa konturowa 4.Świat mapa polityczna 5.Świat mapa krajobrazowa 6.Świat widok z kosmosu 7.Świat strefy czasowe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II Europa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1.Spojrzenie na Europę 2.Europa mapa fizyczna 3.Europa mapa konturowa 4.Europa mapa polityczna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*2 czyste folie nakładowe *opisy foliogramów *karty zadaniowo - sprawdzające (do powielania)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u w:val="single"/>
                <w:lang w:eastAsia="pl-PL"/>
              </w:rPr>
              <w:t>Skład II części „Atlasu”: segregator (tom II) i 15 foliogramów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III Azja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1.Spojrzenie na Azję 2.Azja mapa fizyczna 3.Azja mapa konturowa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IV Afryka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1.Spojrzenie na Afrykę 2.Afryka mapa fizyczna 3.Afryka mapa konturowa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V Ameryka Północna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1.Spojrzenie na Amerykę Północną 2.Ameryka Północna mapa fizyczna 3.Ameryka Północna mapa konturowa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VI Ameryka Południowa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1.Spojrzenie na Amerykę Południową 2.Ameryka Południowa mapa fizyczna 3.Ameryka Południowa mapa konturowa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VII Australia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1.Spojrzenie na Australię 2.Australia mapa fizyczna 3.Australia mapa konturowa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*opisy foliogramów, *karty zadaniowo - sprawdzające (do powielania)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3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275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6</w:t>
            </w:r>
          </w:p>
          <w:p w:rsidR="00F04275" w:rsidRPr="005A7AB3" w:rsidRDefault="00F04275" w:rsidP="00F04275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F04275" w:rsidRPr="005A7AB3" w:rsidRDefault="00F04275" w:rsidP="00F04275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Autka poruszane magnesami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F0427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2 kolorowych autek z tworzywa sztucznego oraz 4 okrągłych magnesów. Wymiary autek: 10 x 5 x 6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Bagietka szklana, kpl. 5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Pręcik szklany wykonany ze szkła borokrzemowego BORO 3.3. średnica: 5 – 6 mm. długość: 200 mm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Baloniki - 10 szt.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Baloniki lateksowe do doświadczeń dotyczących powietrza i jego własności po 10 sztuk w komplecie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Barwnik niebieski, sproszkowany, 10 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Barwnik niebieski, sproszkowany, 10 g</w:t>
            </w:r>
            <w:r w:rsidR="00F042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badań chemicznych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5A7AB3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5A7AB3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E61540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10.</w:t>
            </w:r>
          </w:p>
          <w:p w:rsidR="00800004" w:rsidRPr="005A7AB3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Biodegradacja - zestaw doświadczalny </w:t>
            </w:r>
          </w:p>
          <w:p w:rsidR="00800004" w:rsidRPr="005A7AB3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800004" w:rsidRPr="005A7AB3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004" w:rsidRPr="005A7AB3" w:rsidRDefault="009D3A26" w:rsidP="0080000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380E4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380E4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umożliwiać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przeprowadzanie doświadczeń z zakresu b</w:t>
            </w:r>
            <w:r w:rsidR="00380E4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iodegradacji rożnych materiałów z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samodzielny</w:t>
            </w:r>
            <w:r w:rsidR="00380E4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 wyborem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podłoża i materiałów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F27B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także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pozwala</w:t>
            </w:r>
            <w:r w:rsidR="00F27B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praktyczne omówienie takich pojęć jak: biodegradacja, kompostowanie, rozkład, odnawialność, recykling, polimery biodegradowalne, biowchłanialne i inne. SKŁAD: Pojemniki testowe – 6 szt., przezroczyste; w pokrywce </w:t>
            </w:r>
          </w:p>
          <w:p w:rsidR="009D3A26" w:rsidRPr="005A7AB3" w:rsidRDefault="009D3A26" w:rsidP="0080000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otwory wentylacyjne, regulowane. Ramki do pojemników z przyczepami (6 szt.) lub klatką. Zestaw "T"-próbek różnych metali i plastików do testowania (po 6 sztuk każdej próbki):plastik biodegradowalny w zimnej wodzie; plastik biodegradowalny w gorącej wodzie; karton z pulpy papierowej 2- i więcej warstwowy; miedź; metal "puszkowy" – cyna; aluminium (glin).  Próbki folii – przykład plastiku szybko biodegradowalnego (rozpuszczają się w zimnej wodzie). Ramki zatrzaskowe (6 szt.) do umieszczania próbek testowych (np. fragmentów gazet, liści, folii, itp.). Ramka z otwartą (6 szt.) lub zamkniętą klatką (6 szt.) do testowania próbek (np. organicznych) – mogą służyć do badań porównawczych. SKŁAD: Pojemniki testowe – 6 szt., przezroczyste; w pokrywce otwory wentylacyjne, regulowane. Ramki do pojemników z przyczepami (6 szt.) lub klatką. Zestaw "T"-próbek różnych metali i plastików do testowania (po 6 sztuk każdej próbki):plastik biodegradowalny w zimnej wodzie; plastik biodegradowalny w gorącej wodzie; karton z pulpy papierowej 2- i więcej warstwowy; miedź; metal "puszkowy" – cyna; aluminium (glin).  Próbki folii – przykład plastiku szybko biodegradowalnego (rozpuszczają się w zimnej wodzie). Ramki zatrzaskowe (6 szt.) do umieszczania próbek testowych (np. fragmentów gazet, liści, folii, itp.). Ramka z otwartą (6 szt.) lub zamkniętą klatką (6 szt.) do testowania próbek (np. organicznych) – mogą służyć do badań porównawczych.</w:t>
            </w:r>
          </w:p>
          <w:p w:rsidR="00C46D45" w:rsidRPr="005A7AB3" w:rsidRDefault="00C46D4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A7AB3">
              <w:rPr>
                <w:rFonts w:ascii="Calibri" w:hAnsi="Calibri"/>
                <w:sz w:val="22"/>
                <w:szCs w:val="22"/>
              </w:rPr>
              <w:t>1</w:t>
            </w:r>
          </w:p>
          <w:p w:rsidR="002D686E" w:rsidRPr="005A7AB3" w:rsidRDefault="002D686E" w:rsidP="00AB5FD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2D686E" w:rsidRPr="005A7AB3" w:rsidRDefault="002D686E" w:rsidP="00AB5FD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2D686E" w:rsidRPr="005A7AB3" w:rsidRDefault="002D686E" w:rsidP="00AB5FD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rPr>
                <w:rFonts w:ascii="Calibri" w:hAnsi="Calibri"/>
                <w:sz w:val="22"/>
                <w:szCs w:val="22"/>
              </w:rPr>
            </w:pPr>
            <w:r w:rsidRPr="005A7AB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5A7AB3" w:rsidRPr="005A7AB3" w:rsidTr="00D638A5">
        <w:trPr>
          <w:trHeight w:val="25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Biodegradacja  pakiet uzupełniający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F27B14" w:rsidP="00D40C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Pakiet uzupełniający powinien się składać z: pojemników testowych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przezroczyst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ych – 6 szt.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(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 pokrywce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otwory wentylacyjne, regulowane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), ramek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pojemników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z </w:t>
            </w:r>
            <w:r w:rsidR="00D40C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przyczepami (6 szt.) lub klatką;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estaw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„T”-próbek różnych metali i plastików do testowania (po 6 sztuk każdej próbki): plastik biodegradowalny w zimnej wodzie; plastik biodegradowalny w gorącej wodzie; karton z pulpy papierowej 2- i więcej warstwowy; miedź; metal „pus</w:t>
            </w:r>
            <w:r w:rsidR="00D40C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zkowy” – cyna; aluminium (glin);p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rób</w:t>
            </w:r>
            <w:r w:rsidR="00D40C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ek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folii – przykład plastiku szybko biodegradowalnego (roz</w:t>
            </w:r>
            <w:r w:rsidR="00D40C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puszczają się w zimnej wodzie); r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am</w:t>
            </w:r>
            <w:r w:rsidR="00D40C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ek zatrzaskowych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(6 szt.) do umieszczania próbek testowych (np. fragmentów gazet, liści, folii, itp.). </w:t>
            </w:r>
            <w:r w:rsidR="00D40C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ramek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otwartą (6 szt.) lub zamkniętą klatką (6 szt.) do testowania próbek (np. organiczn</w:t>
            </w:r>
            <w:r w:rsidR="00D40C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ych).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Bloki metali - 6 różnych 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D40C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D40C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zawierać min.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6 sześcianów o jednakowej objętości (bok: 20 mm), lecz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wykonanych z różnych metali i stopów metali, w tym miedzi,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mosiądzu i aluminium.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99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5A7AB3" w:rsidRDefault="009D3A26" w:rsidP="00BE0965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</w:t>
            </w:r>
          </w:p>
          <w:p w:rsidR="00BE0965" w:rsidRPr="005A7AB3" w:rsidRDefault="00BE0965" w:rsidP="00BE0965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965" w:rsidRPr="005A7AB3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Bloki metali - 6 różnych, z zawieszkami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965" w:rsidRPr="005A7AB3" w:rsidRDefault="00D40CDC" w:rsidP="00BE096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6 sześcianów o jednakowej objętości (bok: 20 mm) z zawieszkami, lecz wykonanych z różnych metali i stopów metali: miedzi, mosiądzu, ołowiu, cynku stali i aluminium.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  <w:p w:rsidR="00BE0965" w:rsidRPr="005A7AB3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BE0965" w:rsidRPr="005A7AB3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BE0965" w:rsidRPr="005A7AB3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  <w:p w:rsidR="00BE0965" w:rsidRPr="005A7AB3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BE0965" w:rsidRPr="005A7AB3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BE0965" w:rsidRPr="005A7AB3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965" w:rsidRPr="005A7AB3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965" w:rsidRPr="005A7AB3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40CDC" w:rsidP="00D40C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Ciekawe skały i minerały 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45" w:rsidRPr="005A7AB3" w:rsidRDefault="00D40CDC" w:rsidP="00D40C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fragmenty skał i minerałów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wielkości 3-4 cm: piryt („złoto głupców”), scorię, obsydian, granit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gruboziarnisty, marmur, szpat islandzki (odmiana kalcytu).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9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Cykl rozwojowy motyla - zestaw magnetyczny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40CDC" w:rsidP="00DC2B6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9 zmywalnych elementów magnetycznych prezentujących cykl rozwojowy motyla, od jaja poprzez gąsienicę i poczwarkę, aż po postać dorosłego motyla (imago).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Poszczególne e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lementy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wykonane z nadrukowanego trwałego tworzywa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możliwością podpisywania i zmywania podpisów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Wysokość największych elementów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max.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20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Cykl rozwojowy żaby - zestaw magnetyczny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C2B68" w:rsidP="00DC2B6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powinien zawierać min. 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9 zmywalnych elementów magnetycznych prezentujących cykl rozwojowy żaby, od skrzeku, poprzez kijankę aż do postaci dorosłej żaby.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Poszczególne elementy powinny być wykonane z nadrukowanego trwałego tworzywa z możliwością podpisywania i zmywania podpisów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Zestaw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umożliwia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układanie cyklu rozwojowego np. na magnetycznej tablicy szkolnej, opisywanie ich oraz dopisywanie i dorysowywanie dodatkowych informacji i elementów (napisów, strzałek itp.). Wysokość największych elementów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max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6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Cykle rozwojowe roślin - zestaw magnetyczny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C2B68" w:rsidP="00DC2B6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powinien zawierać min.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12 zmywalnych elementów magnetycznych prezentujących cykle rozwojowe dwóch roślin – jabłoni oraz fasoli.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Poszczególne elementy powinny być wykonane z nadrukowanego trwałego tworzywa z możliwością podpisywania i zmywania podpisów  Zestaw powinien umożliwiać układanie cykli rozwojowych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np. na magnetycznej tablicy szkolnej, opisywanie ich oraz dopisywanie i dorysowywanie dodatkowych informacji i elementów (napisów, strzałek itp.). Wysokość największych elementów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max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Cylinder miarowy PP,       50 ml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Cylinder miarowy z nadrukowaną skalą o pojemności 50 ml. Wykonany z trwałego polipropylenu.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72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Czujnik siły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DC2B6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Płyta służy do pomiaru siły generowanej przy chodzeniu, skakaniu i innych czynnościach wykonywanych przez człowieka. Płyta 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mierzyć siłę w dwóch zakresach: do 3500 N oraz – z większą czułością – do 800 N (w eksperymentach z pchaniem). Do zestawu 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powinny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dołączone dwa uchwyty, które można przymocować albo do górnej, albo do dolnej powierzchni płyty.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Zakresy: –800 .. +3500 N/–200 .. +800 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Rozdzielczość (12 bit): 1,2 N/0,3 N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01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C46D45" w:rsidP="00C46D45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ab/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Czujnik temperatury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DC2B6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Czujnik temperatury 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zawiera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termoparę typu K, która składa się z przewodów z chromelu i alumelu, zespawanych ze sobą tworząc końcówkę pomiarową. Przewód termopary jest podwójnie izolowany szklaną osłonką, natomiast końcówka termopary jest odsłonięta. Przewód 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 mieć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długość około  65 cm.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Zakres: -25 .. 1200 °C (40.. 257 °F)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Maksymalna częstotliwość próbkowania: 15 Hz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Informacje dodatkowe: Czujniki ML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współprac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</w:t>
            </w:r>
            <w:r w:rsidR="00DC2B6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interfejsem MoLab lub z 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równoważnym.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40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Czujnik napięcia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53" w:rsidRPr="005A7AB3" w:rsidRDefault="009D3A26" w:rsidP="003A5D53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Czujnik napięcia przeznaczony do badania podstawowych praw elektryczności oraz pomiaru napięcia w obwo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dach prądu stałego i zmiennego; powinien p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osiada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wejścia różnicowe, 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ierzy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dodatn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 i ujemne różnice potencjałów; powinien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awiera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 dwa przewody i krokodylki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ułatwiające podłączenie. Czujnik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musi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zabezpieczony przed uszkodzeniem aż do napięć ± 30 V (w stosunku do uziemienia).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Zakres: – 15 ..  +15 V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Maksymalna częstotliwość próbkowania:100 kHz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Informacje dodatkowe: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Czujnik powinien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współprac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interfejsem MoLab</w:t>
            </w:r>
            <w:r w:rsidR="003236F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lub z równoważnym.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1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22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Czujnik ciśnienia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D85BD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Czujnik do pomiaru względnego ciśnienia gazu za pomocą portu, znajdującego się z boku obudowy. Czujnik ciśnienia 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precyzyjn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ym czujnikiem piezorezystywnym</w:t>
            </w:r>
            <w:r w:rsidR="003A5D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dostarczany z plastikową 20ml strzykawką z zaworem typu Luer-lock, złączem Luer-lock i plastikową rurką.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Zakres: -100 ..  300 kPa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Maksymalna częstotliwość próbkowania:1000 Hz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Informacje dodatkowe: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="00D85BD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Czujnik powinien współpracować z interfejsem MoLab -  lub z równoważnym.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Deszczomierz                         (do osadzania)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5A7AB3" w:rsidRDefault="00D85BD7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Przyrząd powinien być wykonany 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tran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sparentnego tworzywa sztucznego, d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 nakładania na standardowy kij/pręt. Wymiary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max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242 x 87 x 87 mm.</w:t>
            </w:r>
          </w:p>
          <w:p w:rsidR="00C46D45" w:rsidRPr="005A7AB3" w:rsidRDefault="00C46D4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5A7AB3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5A7AB3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Dynamometr 2,5 N, waga sprężynowa 0,25 kg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85BD7" w:rsidP="00D85BD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ag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sprężynow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(siłomierz)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wykonan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trwałego tworzywa o podwójnych skalach (kg/N): 0,25 kg. Nie legalizowane.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4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Dynamometr 30 N, waga sprężynowa 3 kg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85BD7" w:rsidP="00D85BD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Waga sprężynowa (siłomierz) powinna być wykonana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 trwałego tworzywa o podwójnych skalach (kg/N): 3 kg Nie legalizowane.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2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Edukacyjna mata podłogowa: Biodegradacja  odpadów w czasie, 0,9 x 3,5 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2602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Odporna Mata podłogowa długości 3,5 m i szerokości 90 cm prezentująca w żywy i obrazowy sposób jak szybko, następuje rozkład odpadów wyrzucanyc</w:t>
            </w:r>
            <w:r w:rsidR="00A2602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h do środowiska bez segregacji,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Elektromagnes - zestaw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27FF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A2602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zawiera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327FF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oprócz elektromagnesu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dodatkowo zworę magnetyczną, przewody, r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dzeń żelazny i 2 proste magnesy;</w:t>
            </w:r>
            <w:r w:rsidR="003E748D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również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możliwia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wykon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anie doświadczeń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Elektromagnes `Herkules`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766EE3" w:rsidP="002E58B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Pomoc do demonstracji siły i możliwości elektromagnesu – zasilany jedną 9V baterią. Elektromagnes powinien utrzymać i przenosić ciężar do 150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kg.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Ładunek mocno przyczepiony możemy przemieszczać i uwalniać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żądanym miejscu. Dodatkowo, w górnej części powinien być wbudowany zaczep karabińczykowy do zawieszania elektromagnesu.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Elektroskop demonstracyjny b/obud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. z elektrodą rozładow. i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2 zbierającymi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42367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 xml:space="preserve">Duży (wysokość </w:t>
            </w:r>
            <w:r w:rsidR="00144F0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max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. 30 cm) elektroskop wychyłowy, czuły i dobrze widoczny w trakcie eksperymentów. </w:t>
            </w:r>
            <w:r w:rsidR="004236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Elektroskop powinien być 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yposażony w gniazdo uziemiające (wbudowane).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Element odblaskowy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Plastikowe elementy odblaskowe, różne kształty i kolory, do demonstracji zasady odbicia światła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Energia Odnawialna wody-wiatru-Słońca zestaw eksperymentalny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modeli demonstrujących działanie energii odnawialnych (wody, wiatru i Słońca). Wymiary podstawy 27 x 20 cm, wysokość maksymalna 38 cm. Dodatkowo dołączone 4 wymienne "efekty końcowe" przemiany poszczególnych energii odnawialnych, tj.: brzęczyk, przekładnie, miernik, diody. Modele można prezentować w pomieszczeniu i na otwartej przestrzeni.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E61540">
        <w:trPr>
          <w:trHeight w:val="70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BE0965" w:rsidP="00BE0965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ab/>
            </w:r>
            <w:r w:rsidR="00AB5FDD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32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5A7AB3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Gleba - zestaw bad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awczy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-dośw. z wyposaż.` laborat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oryjnym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kartami pracy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5A7AB3" w:rsidRDefault="00423675" w:rsidP="0042367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pracowany zestaw 20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doświadczeń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wraz z omówieniem dla prowadzącego zajęcia oraz zestawem niezbędnego wyposażenia laboratoryjnego (cylindry, szalki Petriego, zlewki,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pipety, fiolki z korkami, lejki soto i siatka , saczki, lupy, szpatułka dwustronna, łopatka do gleby) i substancji w tym reagent ze skalą kolorystyczną do badania pH gleby. Zestaw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zawiera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kolorowe foliowane plansze A4 pokazujące wybrane etapy niektórych doświadczeń,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dołączon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ą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instrukcj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ą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zawierając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ą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karty pracy ze szczegółowym opisem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doświadczeń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*skład mineralny gleb,*podstawowe funkcje glebowe,*trwałość struktury gruzełkowatej gleby,*wilgotność gleby,*zdolność filtracyjna gleb,*pojemność wodna gleb,*odczyn gleb,*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sorpcja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fizyczna gleb,*wpływ nawozów zawierających wapń i sód na strukturę gruzełkowatą gleby,* wpływ wapnowania gleby na jej odczyn,*budowa dżdżownic i ich wpływ na użyźnianie gleb,*organizmy glebowe i ich działalność w glebie,*zróżnicowanie fauny glebowej w zależności od rodzaju gleby,*zasolenie gleb a rozwój roślin,*zasolenie gleby z zużycie wody przez rośliny,*wpływ skażenia gleby na kiełkowanie i wzrost roślin,*oddziaływanie chlorku sodu na strukturę gleby,*wpływ zakwaszenia gleby na stan drzew,*udział roślin w procesach glebotwórczych.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fiz. - duży, niepodśw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ietlany    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42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Bardzo duży, demonstracyjny globus o Ø 42 cm, niepodświetlany. Wersja polska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fiz., niepodśw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ietlany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  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Prosty globus fizyczny: Ø 22 cm, niepodświetlany. Wersja polska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Globus indukcyjny, 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25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42367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temat</w:t>
            </w:r>
            <w:r w:rsidR="0042367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yczny o Ø 25 cm. Wersja polska oraz z 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ałączony opis.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Globus konturowy, 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25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37DF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o średnicy 25 cm z zaznaczonymi konturami lądów, siatką kartograficzną oraz granicami państw. Po powierzchni można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pisać mazakami suchościeralnymi (dołączone wraz z gąbką).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37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z trasami odkrywców,</w:t>
            </w:r>
            <w:r w:rsidR="004257CA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          niep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odśw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ietlony     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tematyczny o Ø 22 cm, niepodświetlany. Wersja polska.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Globus zoologiczny, </w:t>
            </w:r>
            <w:r w:rsidR="004257CA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niepodświetlony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   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Globus tematyczny o Ø 22 cm, niepodświetlany. Wersja polska.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Gnomon - pakiet 5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23453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Pakiet klasowy 5 gnomonów z matrycami do nanoszenia obserwacji (do powielania). Każdy gnomon 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 posiadać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estetyczną, drewnianą podstawę o wymiarach ok. 15 x 5 x 2 cm oraz słupek mosiężny z obłym (nie ostrym!) chromowanym zakończeniem o wys. ok. 22 cm. Gnomony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rzucać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wyraźny, dobrze widoczny cień.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3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Hydrocar - jeżdżący model z napędem wodorowym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E7BE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Futurystyczny model pojazdu napędzanego czystym wodorem gromadzonym w wodzie w wyniku wykorzystania ogniwa paliwowego typu PEM (PolymerElectrolyteMembrane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).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Wymiary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pojazdu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6,5 x 15,5 cm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, wymiary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ogniw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fotowoltaicz</w:t>
            </w:r>
            <w:r w:rsidR="00F2345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nego 22 x 13,5 x 7 cm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09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CF24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Interfejs z 3 czujnikami +przewody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CF24DD" w:rsidP="00AE7BE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Interfejs powinien być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pełni dostosowany do pracy w terenie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wbudowany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własny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system operacyjny Windows CE oraz mobilną wersję programu Coach 6 CE</w:t>
            </w:r>
            <w:r w:rsidR="00AE7BE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;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posiada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4 wejścia mini Jack, do których przyłączane są cyfrowe czujniki, 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moż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liwością przeprowadzania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kilk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pomiarów jednocześnie. 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Urządzenie powinno</w:t>
            </w:r>
            <w:r w:rsidR="00AE7BE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być wyposażone w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kolorowy, dotykowy ekran, pamięć użytkownika oraz czytnik kart microSD, a także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wbudowaną pamięć Flash niezbędną </w:t>
            </w:r>
            <w:r w:rsidR="00E7601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aktualizacji oprogramowania.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Minimalne wymagania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Dotykowy, kolorowy ekran 320 x 240 pixeli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4 wejścia do przyłączenia czujników ML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 * W zestawie czujniki: temperatury z sondą ML11s (-40 .. 125˚C), światła ML14s (1 .. 65,535 lx), napięcia ML17f (-15 .. 15 V) oraz wbudowany czujnik dźwięku.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Zasilanie: akumulator (3,7 V, 2300 mAh), ładowany przez USB lub zasilacz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 * Pamięć: 256 MB Flash ROM i 64 MB pamięci użytkownika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 * Rozdzielczość: od 12-bit do 16-bit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Próbkowanie: do 100 kHz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Czytnik zewnętrznej karty pamięci micro SD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Oprogramowanie interfejsu: Coach 6 CE (dołączone)</w:t>
            </w:r>
            <w:r w:rsidR="002E58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lub kompatybilne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 * Oprogramowanie do pracy z komputerem: Coach 6 Lite PL (dołączone), Coach 6 PL (płatne)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42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Kamertony (P) rezonacyjne kpl.2 +młotek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Komplet 2 kamertonów 440 Hz (dołączona zwora). Widełki zdejmowane. Miękki młotek w komplecie.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Klinometr w.2  (pochyłościomierz), Plus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E7BE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Kompaktowy klinometr z uchwytem i okienkiem do odczytu z boku obudowy. Odczyt boczny</w:t>
            </w:r>
            <w:r w:rsidR="00AE7BE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umożliwia</w:t>
            </w:r>
            <w:r w:rsidR="00AE7BE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sprawdzenie wyniku przez drugą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osobę. Wszystkie kąty podawane </w:t>
            </w:r>
            <w:r w:rsidR="00AE7BE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stopniach z dodatkową informacją "plus/minus" informującą o pochyłości. Średnica przyrządu</w:t>
            </w:r>
            <w:r w:rsidR="00AE7BE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ok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14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3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Klosz próżniowy z pompą ręczną, z zasilaczem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AE7BEB" w:rsidP="00DC2B0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omoc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dydaktyczna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demonstrując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 sposób rozchodzenia się fale dźwiękow</w:t>
            </w:r>
            <w:r w:rsidR="00DC2B0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ych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. W skład kompletu </w:t>
            </w:r>
            <w:r w:rsidR="00DC2B0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wchodzi</w:t>
            </w:r>
            <w:r w:rsidR="00DC2B0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ć: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klosz przezroczysty z dzwonkiem (zasilanie 4-6V AC/DC, bateria płaska lub zasilacz (dołączony)) umieszczany na gumowanej podstawie z wmontowaną pompą ręczną umożliwiającą znaczne rozrzedzenie gazów wewnątrz klosza i obniżenie głośności dzwonka.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Kolba stożkowa 200 ml, w szkle</w:t>
            </w: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Wąska szyja, borokrzemianowe szkło poj. 200ml.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Kompas zamykany `Zielony` (M)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Kompas metalowy z igłą zawieszoną w specjalnej cieczy z boczną miarką, podwójną skalą oraz dwoma "oczkami" powiększającymi, jednym odchylanym, a drugim zatopionym w tarczy do powiększania wartości odczytu. Zamykany. Średnica tarczy: ok. 5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Korek gumowy do kolby 200 ml 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Korek gumowy do kolby 200 ml CH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Krążek barw Newtona z wirownicą ręczną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Krążek barw Newtona </w:t>
            </w:r>
            <w:r w:rsidR="00DC2B0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przymocowany do specjalnej podstawy i wprawiany w ruch za pomocą ręcznej wirownicy. Średnica krążka: ok. 18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Krążek Secchi`ego, w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ersja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dydakt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yczna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linką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Krążek (biały lub z polami czarno-białymi) do określania głębokości i przejrzystości wody i przenikania światła. Wykonany</w:t>
            </w:r>
            <w:r w:rsidR="00DC2B0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trwałego tworzywa sztucznego z uchwytem do zaczepiania linki i linką.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60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Laptop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510" w:rsidRPr="005A7AB3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Komputer przenośny typu notebook, który powinien być "oznaczony trwałym logiem producenta komputera"</w:t>
            </w:r>
          </w:p>
          <w:p w:rsidR="005F3510" w:rsidRPr="005A7AB3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Notebook z ekranem min. </w:t>
            </w:r>
            <w:smartTag w:uri="urn:schemas-microsoft-com:office:smarttags" w:element="metricconverter">
              <w:smartTagPr>
                <w:attr w:name="ProductID" w:val="15,6”"/>
              </w:smartTagPr>
              <w:r w:rsidRPr="005A7AB3">
                <w:rPr>
                  <w:rFonts w:ascii="Calibri" w:eastAsia="Times New Roman" w:hAnsi="Calibri" w:cs="Times New Roman"/>
                  <w:sz w:val="22"/>
                  <w:szCs w:val="22"/>
                  <w:lang w:eastAsia="pl-PL"/>
                </w:rPr>
                <w:t>15,6”</w:t>
              </w:r>
            </w:smartTag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 rozdzielczości HD (1366x760),  w technologii LED, z powłoką antyodblaskową</w:t>
            </w:r>
          </w:p>
          <w:p w:rsidR="005F3510" w:rsidRPr="005A7AB3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Komputer będzie wykorzystywany dla potrzeb aplikacji biurowych, aplikacji edukacyjnych, aplikacji obliczeniowych, dostępu do Internetu oraz poczty elektronicznej.</w:t>
            </w:r>
          </w:p>
          <w:p w:rsidR="005F3510" w:rsidRPr="005A7AB3" w:rsidRDefault="005F3510" w:rsidP="005F3510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Procesor klasy x 86, wielordzeniowy, zaprojektowany do pracy w komputerach przenośnych. Zaoferowany procesor musi uzyskiwać jednocześnie w teście Passmark CPU Mark wynik min.: </w:t>
            </w:r>
            <w:bookmarkStart w:id="1" w:name="OLE_LINK1"/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</w:t>
            </w:r>
            <w:bookmarkEnd w:id="1"/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700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 xml:space="preserve">punktów (wynik zaproponowanego procesora musi znajdować się na stronie </w:t>
            </w:r>
            <w:hyperlink r:id="rId9" w:history="1">
              <w:r w:rsidRPr="005A7AB3">
                <w:rPr>
                  <w:rStyle w:val="Hipercze"/>
                  <w:color w:val="auto"/>
                  <w:sz w:val="24"/>
                </w:rPr>
                <w:t>http://www.cpubenchmark.net</w:t>
              </w:r>
            </w:hyperlink>
            <w:r w:rsidRPr="005A7AB3">
              <w:rPr>
                <w:rFonts w:ascii="Calibri" w:eastAsia="Times New Roman" w:hAnsi="Calibri" w:cs="Times New Roman"/>
                <w:sz w:val="20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) Do oferty należy dołączyć wydruk z w/w strony.</w:t>
            </w:r>
          </w:p>
          <w:p w:rsidR="005F3510" w:rsidRPr="005A7AB3" w:rsidRDefault="005F3510" w:rsidP="005F3510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Pamięć RAM  min. 4 GB. z możliwością rozbudowy 8 GB </w:t>
            </w:r>
          </w:p>
          <w:p w:rsidR="005F3510" w:rsidRPr="005A7AB3" w:rsidRDefault="005F3510" w:rsidP="005F3510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Dysk twardy min. 500 GB.</w:t>
            </w:r>
          </w:p>
          <w:p w:rsidR="005F3510" w:rsidRPr="005A7AB3" w:rsidRDefault="005F3510" w:rsidP="005F351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Karta graficzna. Z pamięcią min.1 GB niewspółdzieloną z systemem operacyjnym ze sprzętowym wsparciem dla DirectX 10.0, Shared 4.0, Open GL 2.1 </w:t>
            </w:r>
          </w:p>
          <w:p w:rsidR="005F3510" w:rsidRPr="005A7AB3" w:rsidRDefault="005F3510" w:rsidP="005F351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Wymagania dotyczące baterii i zasilania. 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val="en-US" w:eastAsia="pl-PL"/>
              </w:rPr>
              <w:t xml:space="preserve">Min. 6-cell, min. 60 WHr, Li-Ion.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Czas pracy na baterii min. 2 godziny pracy ciągłej na laptopie.</w:t>
            </w:r>
          </w:p>
          <w:p w:rsidR="005F3510" w:rsidRPr="005A7AB3" w:rsidRDefault="005F3510" w:rsidP="005F351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Zasilacz o mocy min. 65W z przewodem o długości min. </w:t>
            </w:r>
            <w:smartTag w:uri="urn:schemas-microsoft-com:office:smarttags" w:element="metricconverter">
              <w:smartTagPr>
                <w:attr w:name="ProductID" w:val="2 metry"/>
              </w:smartTagPr>
              <w:r w:rsidRPr="005A7AB3">
                <w:rPr>
                  <w:rFonts w:ascii="Calibri" w:eastAsia="Times New Roman" w:hAnsi="Calibri" w:cs="Times New Roman"/>
                  <w:sz w:val="22"/>
                  <w:szCs w:val="22"/>
                  <w:lang w:eastAsia="pl-PL"/>
                </w:rPr>
                <w:t>2 metry</w:t>
              </w:r>
            </w:smartTag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</w:t>
            </w:r>
          </w:p>
          <w:p w:rsidR="005F3510" w:rsidRPr="005A7AB3" w:rsidRDefault="005F3510" w:rsidP="005F3510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System operacyjny Windows w wersji dla firm </w:t>
            </w:r>
          </w:p>
          <w:p w:rsidR="005F3510" w:rsidRPr="005A7AB3" w:rsidRDefault="005F3510" w:rsidP="005F3510">
            <w:pPr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Zainstalowany system operacyjny klasy PC musi spełniać następujące wymagania, poprzez wbudowane mechanizmy, bez użycia dodatkowych aplikacji: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Możliwość dokonywania aktualizacji i poprawek systemu przez Internet z możliwością wyboru instalowanych poprawek.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Możliwość dokonywania uaktualnień sterowników urządzeń przez Internet – witrynę producenta systemu.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Darmowe aktualizacje w ramach wersji systemu operacyjnego przez Internet (niezbędne aktualizacje, poprawki, biuletyny bezpieczeństwa muszą być dostarczane bez dodatkowych opłat) wymagane podanie nazwy strony serwera WWW.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Internetowa aktualizacja zapewniona w języku polskim.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Wbudowana zapora internetowa (firewall), dla ochrony połączeń internetowych.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Zlokalizowane w języku polskim, co najmniej następujące elementy: menu, odtwarzacz multimediów, pomoc, komunikaty systemowe. 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Wsparcie dla większości powszechnie używanych urządzeń peryferyjnych ( urządzeń sieciowych, standardów USB, Plug &amp; Play, Wi-Fi).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Interfejs użytkownika działający w trybie graficznym z elementami 3D, zintegrowana z interfejsem użytkownika interaktywna część pulpitu służąca do uruchamiania aplikacji, które użytkownik może dowolnie wymieniać i pobrać ze strony producenta.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Zabezpieczony hasłem hierarchiczny dostęp do systemu.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Zintegrowany z systemem moduł wyszukiwania informacji dostępny z kilku poziomów. 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Zintegrowane z systemem operacyjnym narzędzia zwalczające złośliwe oprogramowanie; aktualizacje dostępne u producenta nieodpłatnie bez ograniczeń czasowych.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Zintegrowany z systemem operacyjnym moduł synchronizacji komputera z urządzeniami zewnętrznymi. 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Wbudowany system pomocy w języku polskim.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Wsparcie dla Sun Java i .NET Framework 1.1 i 2.0 i 3.0 – możliwość uruchomienia aplikacji działających we wskazanych środowiskach. 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Wsparcie dla JScript i VBScript – możliwość uruchomienia interpretera poleceń.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Graficzne środowisko instalacji i konfiguracji.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Udostępnianie modemu.</w:t>
            </w:r>
          </w:p>
          <w:p w:rsidR="005F3510" w:rsidRPr="005A7AB3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Możliwość przywracania plików systemowych.</w:t>
            </w:r>
          </w:p>
          <w:p w:rsidR="009D3A26" w:rsidRPr="005A7AB3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System operacyjny musi posiadać funkcjonalność pozwalającą na identyfikację sieci komputerowych, do których jest podłączony, zapamiętywanie ustawień i  przypisywanie do min. 3 kategorii bezpieczeństwa.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4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51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Latarka-dynamo II - przykład obwodu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DC2B0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Transparentna latarka </w:t>
            </w:r>
            <w:r w:rsidR="00DC2B0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apędzana siłą mięśni (pracą) rąk. Przez transparentną obudowę widać działanie obwodu. Energooszczędna. Wymiary: 13 x 7 x 2,5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7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Lornetka podstawowa, 10x25mm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D8215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Lornetka metalowa, 10x25mm, specjalnie gumowana, aby nie wyślizgiwała się z rąk. E</w:t>
            </w:r>
            <w:r w:rsidR="00D8215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rg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onomiczna i lekka. Pozostałe parametry: pole widzenia 100 m/1000 m; waga 200 g.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Lupa okularowa 10x, wysuwana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Lupa okularowa o dużym powiększeniu wysuwana z metalowej obudowy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chroniącej soczewki przed uszkodzeniem, gdy lupa nie jest używana.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Lupa plastikowa z 3 powiększeniami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Lupa o 3 powiększeniach: 2x, 6x, 8x. Bardzo lekka, wykonana</w:t>
            </w:r>
            <w:r w:rsidR="00D8215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trwałego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plastiku. Długość lupy: 10 cm (górna soczewka ma Ø 25 mm).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1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Lupa szklana z rączką 3x/100 mm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Szklana lupa z rączką o powiększeniu 3x. Duża średnica soczewki: 100 mm.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Łyżeczka do spalań, z kołnierzem ochr.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D82152" w:rsidP="00D8215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Łyżeczka do spalań wyposażona powinna być w ochronny k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ołnierz, lekko talerzykowaty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przesuwany  n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 gumowym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zdejmowanym korku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Łyżko-szpatułka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Metalowa łyżka z płaskim rozszerzonym (prostokątnym) końcem w kształcie ułki. Przydatna do nabierania, odmierzania i rozdrabniania materiałów sypkich, w tym do pobierania niewielkich prób glebowych.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Magnes podkowiasty, 10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Magnes o długości 10 cm ze zworą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Magnesy neodymowe, 10 szt.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Okrągłe magnesy neodymowe o Ø 10mm.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Magnesy sztabkowe              (8 cm), kpl. 2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617F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Para magnesów sztabkowych o długości 8 cm każdy, m.in. do demonstracji odpychania i przyciągania (biegunowości) oraz doświadczeń z opiłkami (linie pola magnetyczneg</w:t>
            </w:r>
            <w:r w:rsidR="00F617F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o). Magnesy powinny zawierać warstwę kolorowego plastiku zapobiegającą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zbyt szybkiej utracie cech magnetycznych (rozmagnesowaniu się).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0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617F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Magnetyzm kuli ziemskiej  doświadcz.  (pole magnetyczne)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43FC3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F617F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składa</w:t>
            </w:r>
            <w:r w:rsidR="00F617F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się z dwóch elementów: modelu kuli ziemskiej z umieszczonym wewnątrz silnym magnesem oraz dwubiegunow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magnes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3-wymiarow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rączką, który przesuwany po powierzchni modelu globu ziemskiego</w:t>
            </w:r>
            <w:r w:rsidR="00F617F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będzie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prezent</w:t>
            </w:r>
            <w:r w:rsidR="00F617F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magnetyzm kuli ziemskiej.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 regionalna, 160x120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43FC3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Mapa regionalna 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ogólnogeograficzna / Mapa krajobrazowa dwust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ronna, skala 1:300 000; 160x120 cm (Mazowsze)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ścienna: Europa. M. do ćwiczeń / M. ogólnogeograficzna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F52B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ścienna, dwustronna, 1 :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3 000 000, 190x160 cm Europa</w:t>
            </w:r>
            <w:r w:rsidR="00AF52B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mapa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ogólnogeogr</w:t>
            </w:r>
            <w:r w:rsidR="00F43FC3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aficzna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 ćwiczeń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ścienna: Polska. Ochrona przyrody / Konturowa, 160x120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ścienna, dwustronna, 1:700 000, 160x120 cm. Polska. Ochrona przyrody / Konturowa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ścienna: Polska. Podział admin. / M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apa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ogólnogeograf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iczna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      100x98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F52B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ścienna, dwustronna, 1:750 000, 100x98 cm. Polska</w:t>
            </w:r>
            <w:r w:rsidR="00AF52B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mapa ogólnogeograficzna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/ Podział administracyjny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ścienna: Polska. Skarby przyrody/Skarby kultury, 160x120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ścienna, dwustronna, 1:700 000, 160x120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67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</w:t>
            </w:r>
            <w:r w:rsidR="00AF52B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nna: Składniki krajobrazu/Zmian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 w krajobrazie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Mapa-plansza ścienna. Zdjęcia i mapy pochodzą z terenu Polski. Wymiary: 160 x 120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BC6D4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ścienna: Świat. Ukształt</w:t>
            </w:r>
            <w:r w:rsidR="00AF52B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owanie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powierzchni /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apa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ogólnogeograficzna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ćwiczeń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Mapa ścienna, dwustronna, 1 : 4 500 000, 160x120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Miernik prędkości wiatru i temperatury,  z wyświetlaczem elektronicznym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BC6D4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Przyrząd do pomiaru prędkości wiatru i temperatury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 wyposażony 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wyświetlacz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elektroniczny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(w °C lub °F). </w:t>
            </w:r>
            <w:r w:rsidR="00BC6D4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baterie, z paskiem do zawieszania i pokrowcem. Zakresy: (prędkość wiatru) 0,2...30 m/s, (temperatura) -30...+60 °C.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ręczny LED ze stolikiem 20-40x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BC6D41" w:rsidP="00BC6D4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Podświetlany mikroskop (L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ED) z płynną regulacją ostrości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powinien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umożliwia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oglądanie preparatów mikroskopowych trwałych i nietrwałych. Powiększenie (zoom): 20x...40x. Zasilanie bateryjne. Wysokość: 10 cm, po zamontowaniu stolika około 11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26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7E1D9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stereoskopowy 20x-40x-LED 3MP CYFROWY, podśw</w:t>
            </w:r>
            <w:r w:rsidR="007E1D9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ietlany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(światło dolne i górne)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7E1D95" w:rsidP="007E1D9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powinien być o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świetlany światłem odbitym i przechodzącym – okaz oświetlany jest z góry i od spodu. Zasilany z sieci. Powiększenia: 20x, 40x, zmieniane poprzez przekręcanie tarczy (bez konieczności ręcznej wymiany obiektywów).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4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stereoskopowy  podśw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ietlany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20x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7E1D95" w:rsidP="007E1D9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powinien być o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świetlany światłem odbitym i przechodzącym – okaz oświetlane są z góry i od spodu. Zasilany z sieci. Powiększenie w wersji podstawowej: 20x.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83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szkolny 400x Duo-LED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11A8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szkolny o powiększeniach od 40x do 400x wyposażony</w:t>
            </w:r>
            <w:r w:rsidR="007E1D9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szerokopolowy okular WF10x oraz obiektywy 4x, 10x i 40x</w:t>
            </w:r>
            <w:r w:rsidR="007E1D9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wkręcany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obrotową (rewolwerową) głowicę. Wbudowana tarcza obrotowa z 6 różnymi otworami</w:t>
            </w:r>
            <w:r w:rsidR="00E11A8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regul</w:t>
            </w:r>
            <w:r w:rsidR="00E11A8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ilość światła przechodzącego</w:t>
            </w:r>
            <w:r w:rsidR="00E11A8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przez preparat. Ostrość ustawiana pokrętłem symetrycznym. Oprócz standardowego podświetlenia dolnego </w:t>
            </w:r>
            <w:r w:rsidR="00E11A8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mikroskop powinien mieć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wbudowane oświetlenie górne umożliwiające przy niższych powiększeniach obserwację powierzchni okazów takich jak np. liście, owady. Mikroskop zasilany </w:t>
            </w:r>
            <w:r w:rsidR="00E11A8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</w:t>
            </w:r>
            <w:r w:rsidR="00E11A81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rzema bateriami AA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F07874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Mini-zestaw 5 preparatów mikroskopowych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„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Grzyby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26" w:rsidRPr="005A7AB3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estaw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składać się z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imum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5 preparatów *Rhizopus (grzyb pleśniowy) * Penicillum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Porost *Coprinus (podstawczak) * Saccharomyces (drożdże)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Mini-zestaw 5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preparatów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„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Tkanki ssaków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11A81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powinien składać się z minimum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 preparatów, np.: żołądek człowieka, serce człowieka, krew człowieka.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Mini-zestaw 5 prep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aratów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opowych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„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Niesamowite rośliny, które jemy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powinien składać się z minimum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5 prep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aratów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opowych: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„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Niesamowite rośliny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które jemy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(fragmenty roślin do studiowania pod mikroskopem)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*Korzenie cebuli – przekroje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Łodyga zboża – przekrój * Liść pomidora - przekrój * Korzeń marchwi - przekrój * Liść ryżu – przekrój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F07874" w:rsidP="00F0787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Mini-zestaw 5 preparatów mikroskopowych „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Pełzające stworzenia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powinien składać się z minimum 5 preparatów mikroskopowych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.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„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Pełzające stworzenia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”: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               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*Dżdżownica – przekrój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* Płaziniec – wypławek *Mrówka * Odnóże komara * Aparat gębowy pszczoły miodnej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Mini-zestaw 5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preparatów mikroskopowych „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Skrzydła owadów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Mini-zestaw 5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preparatów mikroskopowych „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Skrzydła owadów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”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* Skrzydło pszczoły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Skrzydło motyla * Skrzydło muszki owocowej (in. octówki) * Skrzydło muchy domowej * Skrzydło komara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do nauki higieny jamy ustnej, p.2x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demonstracyjny, powiększony w stosunku do naturalnych rozmiarów ok. 2x, przeznaczony do nauki higieny jamy ustnej.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zestawu powinna być d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ołączona szczoteczka.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70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do prezentacji przemiany energii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do demonstracji jednego z rodzajów sił – siły odśrodkowej. rozmiary mo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delu (wysokość ponad 40 cm)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. Model składa się z metalowej prowadnicy zawiniętej przy podstawie w ogromną pętlę (prowadnica od strony wewnętrznej). 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powinien umożliwiać przeprowadzenie d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oświadczeni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polega</w:t>
            </w:r>
            <w:r w:rsidR="00F0787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jącego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uwalnianiu kulki na samej górze prowadnicy i obserwacji toru jej drogi – wbrew sile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ciążenia kulka nie spada po dotarciu do górnej części pętli, lecz pokonuje ją i opuszcza „trzymając się” toru, co dowodzi działania siły odśrodkowej.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2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81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do rysowania mapy poziomicowej (H)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 wykonany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transparentnego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tworzywa sztucznego w kształcie transparentnego pudełka, którego dno zostało "wypiętrzone" przybierając p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ostać repliki góry wulkanicznej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Dodatkowymi elementami 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specjalna, nakładana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transparentna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pokrywa, marker oraz naklejana linijka.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stawu biodr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przekr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ojem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podł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użnym (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zmniej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szony)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Ruchomy, zmniejszony (1/2 naturalnej wielkości) model stawu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biodrowego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stawu kolan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przekrojem podłużnym (zmniejszony)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Ruchomy, zmniejszony (1/2 naturalnej wielkości) model stawu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kolanowego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stawu łokc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iowego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przekrojem podłużnym (zmniejszony)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Ruchomy, zmniejszony (1/2 naturalnej wielkości) model stawu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łokciowego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stawu ramiennego z przekrojem podłużnym, zmniejszony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Ruchomy, zmniejszony (1/2 na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turalnej wielkości) model stawu r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amiennego,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szkieletu ludzk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stoj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aku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w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lk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ość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aturalna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w.II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Szkielet człowieka (model)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naturalnej wielkości, na stojaku z kółkami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s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tarannie wykonany z bardzo trwałego tworzywa sztucznego. 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powinien umożliwiać poruszanie c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zaszk</w:t>
            </w:r>
            <w:r w:rsidR="00870E9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ą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(żuchwa ruchoma) i 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odłączanie k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ończyn. Wysokość: 170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tułowia ludzk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1/2 nat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uralnej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ielkości minimum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11-cz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ęściow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tułowia ludzkiego (1/2 naturalnej wielkości)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wykonany z bardzo trwałego tworzywa sztucznego, bez określenia płci. Wyjmowane części: 2 połówki głowy, połówka mózgu, 2 płuca, 2-częściowe serce, żołądek, wątroba z pęcherzykiem żółciowym, jelita. Wysokość modelu: 50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88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zęba trzon. z próchnicą, 2-cz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ęściowy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,10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x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powiększony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powiększony ok. 10-krotnie w stosunku do naturalnych rozmiarów. Rozkładany na 2 części. Na podstawie. Wym.: 19 x 12 x 12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 żołądka człowieka, 2 cz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ęściowy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podstawowy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Naturalnej wielkości. Rozkładany na dwie części (przednia ściana zdejmowana). Widoczna budowa wewnętrzna ścian żołądka oraz nerwy i naczynia. Na stojaku. Wymiary: 19 x 13 x 24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41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Multimedialny atlas przyrodniczy PWN,DVD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DVD zawiera 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powinno zawierać minimum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23 000 encyklopedycznych haseł z zakresu nauk przyro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dniczych – prezentować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omawia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najważniejsze 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zagadnienia biologii. Ilustracje powinny przedstawiać procesy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 powstania i ewolucji życia na Ziemi, poprzez najistotniejsze procesy życiowe, aż po poziomy organizacji cząsteczek i całych ekosystemów. Inne 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niezbędne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cechy tego atlasu to: interaktywne drzewo ułatwiające zrozumienie złożonych relacji poszczególnych grup taksonomicznych; multimedialna podróż po parkach narodowych; pomniki przyrody z najdalszych zakątków świata; obiekty wzbogacone ilustracjami oraz zdjęciami panoramicznymi, lotniczymi satelitarnymi wysokiej rozdzielczości; 8 szczegółowych map obrazujących przyrodniczą naturę naszego globu; 2 500 ilustracji; 135 interakcji, animacji i wykładów; blisko 200 tabel umożliwiających opracowywanie własnych zestawień i analiz; możliwość obserwowania wpływu czasu na wybrane zjawiska; panoramy prezentujące przebieg najważniejszych zmian ewolucyjnych trwających miliony lat. 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Program powinien umożliwiać pracę przy minimalnych 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ymagania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sprzętow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ych: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komputer PC Windows 2000, XP, Vista; procesor Pentium III (Celeron) 500Mhz, (procesor 1Ghz dla Vista); RAM 256MB (512 MB dla Vista); karta graficzna SVGA 1024x768, 65 000 kolorów; karta dźwiękowa, napęd DVD-ROM, 720 MB HDD.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9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Negatywne skutki palenia papierosów -z</w:t>
            </w:r>
            <w:r w:rsidR="009D0E7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esta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  demonstracyjny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47E4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praktycznie demonstr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obecność i zawartość substancji smolistych i nikotyny w papierosach. Papieros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zapalany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 pomocą pompki, a spalane s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ubstancje powinny osadzać się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modelu na okrągłych filtrach (25 sztuk w zestawie), któr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zmienia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ją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barwę w zależności od ilości substancji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zawartych w papierosie – barwę tę można porównać z dołączoną skalą kolorystyczną. Na wyższych poziomach nauczania substancje z filtra można poddać analizie chemicznej.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8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92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Obieg wody w przyrodzie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-model-symulator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47E4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Model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 wykonany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tworzywa sztucznego, trójwymiarowy, wyobrażający fragment naturalnego ukształtowania powier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zchni Ziemi, w tym wysokie góry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prezent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ować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"na żywo" o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bieg wody w przyrodzie. Symulacje powinny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dokon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się poprzez umieszczenie lodu pod pojemnikiem w kształcie chmury (poziom temperatur na tych wysokościach), a następnie 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 przez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pochylenie nad modelem lampy (np. biurowej z giętkim ramieniem) imitującym Słońce i jego 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energię cieplną.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Wym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iary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40x30x15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82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Odtwarzacz CD z głośnikami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Radiomagnetofon z odtwarzaczem CD (odtwarza: Audio CD, CD-R/RW, MP3, WMA), z magnetofonem jednokasetowym i z radiem analogowym. Parametry: dźwięk 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stereo, możliwość zaprogramowania 20 stacji radiowych, głośniki dwudrożne z systemem bassreflex, moc wyjściowa </w:t>
            </w:r>
            <w:r w:rsidR="00947E4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głośników min.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2 x 6 W, korektor dźwięku, podbicie basów, podświetlany wyświetlacz LCD, pilot, wyłącznik czasowy, odtwarzanie plików MP3 i WMA przez złącze USB, wejście USB, wejście liniowe stereo 3,5 mm, wyjście słuchawkowe, zasilanie: sieciowe 220–240 V, 50/60 Hz lub bateryjne.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Ogniwo wodorowe i fotowoltaiczne -model działający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47E48" w:rsidP="00A17EA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powinien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demonstr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wytwarzanie czystej (bezwęglowej) energii wykorzystując do tego tylko energię Słońca i wodę! W skład zestawu wchodz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ić powinny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m.in.: odwracalne ogniwo paliwowe na podstawie, podwójne pojemniki na podstawie oznaczone H2 i O2 do magazynowania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wodoru i tlenu wytwarzanych w procesie elektrolizy, rurki i przewody połączeniowe, śmigło, pojemnik na baterie oraz ogniwo fotowoltaiczne (tzw. bateria słoneczna). Wymiary elementów: od 7 cm (wysokość pojemników) do 15,5 cm (ogniwo fotowolt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aiczne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Opiłki do badania pola magnet., 225 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Opiłki do badania pola magnetycznego, 225 g W pojemniku typu solniczka.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4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Pakiet (J) wskaźnikowy pH gleby, grupowy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17EA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Pakiet do kolorymetrycznego określania poziomu pH gleby. Zawiera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min.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50 ml roztworu wskaźnikowego (ok. 100 testów) oraz zafoliowaną skalę kolorymetryczną wraz z transparentnymi zamykanymi fiolkami do próbek testowych. Przeprowadzanie testu 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powinno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bardzo proste, a wynik otrzymywany 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iezwłocznie. 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Pakiet powinien składać się z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większej ilości fiolek </w:t>
            </w:r>
            <w:r w:rsidR="00A17EA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dzięki którym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można jednocześnie przeprowadzać kilka testów (badać kilka próbek gleby).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Pakiet klasowy do badania minerałów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Pakiet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zawiera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3 większe fragmenty skalne, ok. 450 g małych fragm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entów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miner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ałów, pęsetę, magnes oraz lupę, powinien umożliwiać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rozpoznawać 12 popularnych minerałów poprzez ich obserwację i testowanie ich własności fizycznych. Zawarte większe fragmenty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pokazywać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że skały zbudowane są z mniejszych fragmentów minerałów.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Palnik spirytusowy z knotem, 60 ml</w:t>
            </w:r>
          </w:p>
          <w:p w:rsidR="00D439BB" w:rsidRPr="005A7AB3" w:rsidRDefault="00D439BB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Mały, poręczny palnik alkoholowy 60 ml, szklany, z knotem.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Pałeczka elektrostatyczna, akrylowa (I)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Pałeczka elektrostatyczna, akrylowa (I)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Paski wsk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aźnikowe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oznacz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ania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zaw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artości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ozonu w pow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ietrzu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Komplet 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 składać się z min.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 pasków do oznaczania poziomu ozonu w powietrzu (w ramach 4 zakresów) w ciągu 10 minut (wg skali barwnej).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Paski wskaźnikowe pH 1-14 w rolce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Paski wskaźnikowe pH 1-14 w rolce (5 metrów). Możliwość dokupienia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samych wkładów.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Pipeta Pasteura 3 ml - 10 sztuk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Pipeta o poj. 3 ml.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1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Plansza ścienna: Jak prawidłowo segregować odpady, laminowana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Plansza 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powinna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prezent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rodzaje odpadów oraz prawidłowy sposób ich segregacji. Oprócz realistycznych zdjęć (a nie ogólnych rycin), pod każdym z pojemników na odpady 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widnie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dodatkowe wskazówki  i zasady segregacji (zbiórki) danego rodzaju odpadów. Na przykład, w przypadku papieru jedna z zasad to: „nie wrzucamy lakierowanego lub foliowanego papieru, tapet”), a przykładami informacji dodatkowych, mających zachęcić do prawidłowego segregowania odpadów, są: „udział stłuczki szklanej w wytopie szkła może osiągnąć 75%”, „odpady z tej grupy /plastik/ są znakomitym surowcem do produkcji wyposażenia sportowo-turystycznego”.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Plansza ścienna: Las widziany pod mikroskopem 130x91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Wymiary planszy: 130 x 91 cm, oprawiona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foliowana,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Plansza ścienna: Tętniące życiem martwe drewno 130x91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Wymiary planszy: 130 x 91 cm, </w:t>
            </w:r>
            <w:r w:rsidR="00641FB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foliowana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5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Plansza ścienna: Układ okresowy pierwiastków, w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ersja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rozszerzona, 175x100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Duży, kolorowy układ okresowy pierwiastków chemicznych o wymiarach 175 cm x 100 cm, w postaci foliowanej planszy oprawionej w drążki i sznurek do zawieszenia na ścianie.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Przedstawione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 na nim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następujące informacje o pierwiastkach: symbol chemiczny, nazwa i liczba atomowa, stopień utleniania, masa atomowa, konfiguracja elektronowa, a także charakter tlenku, temperatura topnienia i wrzenia, wartość jonizacji oraz gęstość i elektroujemność.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Plansza: Ekosystem jeziora 91x130 cm lam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inowana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Wymiary planszy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Plansza: Ekosystem lasu 91x130 cm 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laminowana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Wymiary planszy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Plansza: Ekosystem łąki i pola 91x130 cm 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laminowana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Wymiary planszy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powinna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Plansza: Mieszkańcy gleby130x91 cm 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laminowana</w:t>
            </w:r>
          </w:p>
          <w:p w:rsidR="005D1A08" w:rsidRPr="005A7AB3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5D1A08" w:rsidRPr="005A7AB3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5D1A08" w:rsidRPr="005A7AB3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Wymiary planszy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powinna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Plansza: Skala porostowa130x91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Wymiary planszy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 powinna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40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Potrójne wahadło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Duża, demonstracyjna pomoc 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która powinna się składać z 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wysok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statyw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(1 metr,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skalowany) zakończon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metalowym wysięgnikiem (28 cm), na którym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zawieszone są na długich linkach trzy różne kule (średnica 2,5 cm) wykonane z drewna, metalu i stali. Wahadł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 powinny umożliwiać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wprawia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ruch niezależnie od siebie oraz dokonywać obserwacji i obliczeń.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Prasa do roślin zielnych pełna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Prasa do roślin zielnych wykonana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pełnych płyt, dodatkowo d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okręcanych śrubami zapewniającymi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odpowiedni, regulowany nacisk na okazy</w:t>
            </w:r>
            <w:r w:rsidR="00E6154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roślinne umieszczane wewnątrz. Podstawowy wymiar: ok. 45 x 30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3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Przyrząd bimetaliczny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61540" w:rsidP="00E6154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Bimetaliczny pasek złożony powinie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być z d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wóch metali o różnym stopniu rozszerzalności cieplnej, zamocowany na drewnianej rączce.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Przyrząd do demonstracji prawa Hooke`a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61540" w:rsidP="007157F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Przyrząd powinien d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emonstr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 prawo Hooke'a, po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siada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podstawę wysokości ponad 30 cm,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na której zamocowane </w:t>
            </w:r>
            <w:r w:rsidR="007157FD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będą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elementy przyrządu, w tym skala i sprężyna.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Pudełka z opiłkami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+magnesy,  zestaw klasowy - 10 kpl.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umożliwiać przeprowadzenie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indywidualnych doświadczeń dla całej klasy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składać się 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minimum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 par magnesów sztabkowych o wymiarach 14 x 10 x 50 mm N-S oraz 10 pudełek z opiłkami z odpornego, przezroczystego tworzywa sztucznego o wymiarach  95x70x10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Pudełko plastikowe na 10 preparatów mikroskopowych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Pudełka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 wykonane 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plastik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przeznaczeniem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przechowywania 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min.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10 preparatów mikroskopowych z indeksami liczbowymi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18" w:rsidRPr="005A7AB3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18" w:rsidRPr="005A7AB3" w:rsidRDefault="00AA7718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Pudełko plastikowe na 10 preparatów mikroskopowych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18" w:rsidRPr="005A7AB3" w:rsidRDefault="00AA7718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Pudełka powinny być wykonane z plastik z przeznaczeniem do przechowywania min.10 preparatów mikroskopowych z indeksami liczbowymi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18" w:rsidRPr="005A7AB3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18" w:rsidRPr="005A7AB3" w:rsidRDefault="00AA7718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718" w:rsidRPr="005A7AB3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718" w:rsidRPr="005A7AB3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58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119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Pudełko z 2 lupami i miarką, 3-częściowe  do obserwacji okazów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Przezroczysty pojemnik w kształcie trzech wsuwających się w siebie kolejno (teleskopowo) walców, w którego pokrywkę (zdejmowana) wbudowane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2 lupy (jedna uchylna na zawiasie), dając powiększeni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 2x lub 4x.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 pokrywce znajdować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się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otwory wentylacyjne, 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dn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pudełka 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wtopiona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miark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szacowania i porównywania wielkości okazów. Wymiary: wysokość 8 cm, średnica 7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Pudełko z 3 lupami do obserwacji okazów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Rozszerzona wersja Pudełka z 2 lupami. Dodatkowym elementem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przestrzeń pod pudełkiem głównym z odchylaną lupą boczną oraz umieszczonym ukośnie lustrem – umożliwia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jąca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oglądanie okazu z boku oraz od dołu.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dnie pudełka głównego znajdować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się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miarka (zamiast siatki) do określania wielkości okazu.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2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Puzzle 88 elem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entó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Odpady. Jak długo się rozkładają, z podkładką, w pudełku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Edukacyjne 88-elementowe puzzle przedstawia</w:t>
            </w:r>
            <w:r w:rsidR="00AA771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kolorowe, realistyczne zdjęcia odpadów oraz uproszczoną oś czasu, na której widać (w postaci zdjęć) po jakim czasie nastąpi rozkład naturalny odpadów, które nie zostały posortowane i nie 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zostały powtórnie przetworzone,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dodatkowo na  spodniej stronie podkładki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 umieszczone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kolorowe zdjęcia opony gumowej, butelki plastikowej i butelki szklanej wraz z opisami jak długo się one rozkładają pozostawione bez segregacji i powtórnego przetworzenia oraz jak można je - posortowane - przetworzyć i ile razy. Puzzle można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będzie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puzzli (33 x 23 cm).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39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5D6C0F" w:rsidP="005D6C0F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ab/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Puzzle 88 elem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entów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Polskie płazy (12 wybranych), z podkładką, w pudełku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Edukacyjne 88-elementowe puzzle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przedstawia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12 z 18 polskich płazów na tle środowiska wodneg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o. Na obrazku z puzzli widoczni będą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przedstawiciele różnych grup polskich płazów, tj. żaby zielone i brunatne, grzebiuszka ziemna, rzekotka drzewna, ropuchy (szara i zielona), traszki (grzebieniasta i górska) i salamandra plamista. Puzzle można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będzie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uzzli (33 x 23 cm),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spodniej stronie podkładki umieszczone 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informacje na temat przedstawionych na puzzlach płazów, w tym m.in. stopień ich ochrony - czy są objęte ochroną całkowitą lub częściową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3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Puzzle 88 elem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entów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Segreguj prawidłowo odpady, z podkładką, w pudełku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Edukacyjne 88-elementowe puzzle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przedstawia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wymieszane odpady komunalne (zdjęcia kilk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dziesięciu różnych) oznaczone symbolami 4 grup najczęściej segregowanych odpadów, tj. papier, plastik, szkło, metal. W rogu obrazka widoczne 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kolorowe kosze na odpady z tymi samymi symbolami. Puzzle można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będzie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pu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zzli (33 x 23 cm),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na spodniej stronie podkładki 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widoczna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kolorowa tabela podzielona poziomo na cztery części (papier, plastik, szkło, metal), a pionowo na dwie części (nie wyrzucamy / informacje dodatkowe).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69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Puzzle 88 elem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entów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Ssaki leśne,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 podkładką w pudełku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Edukacyjne 88-elementowe puzzle 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przedstawia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wybrane ssaki leśne na tle ich naturalnego środowiska - lasu. Na obrazku z puzzli widoczn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 powinni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przedstawiciele różnych grup ssaków leśnych takich jak: nietoperze (nocek i borowiec wielki), gryzonie (wiewiórka, smużka i orzesznica), ssaki owadożerne (jeż), rodzina zającowatych (zając szarak), ssaki drapieżne (lis, borsuk i ryś), ssaki parzystokopytne (sarna, jeleń i żubr). Puzzle można układać na sztywnej kartonowej podkładce (wersja łatwiejsza) z kolorowym nadrukiem obrazka puzzla 1:1 lub na dnie zamykanego pudełka, którego rozmiary dopasowane są do wymiarów puzzli (33 x 2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 cm)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, na spodniej stronie podkładki umieszczone 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informacje na temat przedstawionych na puzzlach zwierząt, w tym m.in. wymiary zwierząt, informacje na temat ich trybu życia (np. czy zapadają w sen zimowy) oraz nazewnictwo.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4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Rodz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aje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ukształt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owania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</w:t>
            </w:r>
            <w:r w:rsidR="00577062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ierzchni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Ziemi (5) zestaw klasowy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FD3DA4" w:rsidP="00B92DB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Modele powinny być wykonane z tworzywa sztucznego, nie pomalowane, reprezentujące powierzchnie z wulkanami, lodowcami, uskokami i pofałdowaną (góry fałdowe, góry zrębowe, góry wulkaniczne, lodowce górskie). Wielkość każdego modelu: 12x12 cm. W skład zestawu wchodzić powinno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kompletów modeli (razem 20 sztuk)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pracy w grupach + instrukcja.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5D6C0F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pl. 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Równia pochyła, regulowana, z wałkiem N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B92DB7" w:rsidP="00B92DB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Równia pochyła powinna być t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rwała, wykonana ze stali równia z kątomierzem oraz regulowanym krążkiem. Dołączony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być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wałek, który może być wykorzystywany jako obiekt poruszający się po równi lub obciążnik. W składzie pomocy także szalka. Długość samej równi: &gt; 50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Różne podłoża do badania tarcia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26" w:rsidRPr="005A7AB3" w:rsidRDefault="00F207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Podłoża do badania różnicy siły tarcia wykonane powinny być z różnych materiałów m.in.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 skóry, gumy, wykładziny dywanowej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92D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 p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rzystosowane do wykorzystywania zarówno z równią, jak i z wózkiem i innymi materiałami.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246A4E">
        <w:trPr>
          <w:trHeight w:val="283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Rzutnik multimedialny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Rzutnik multimedialny z matrycą typu DLP o następujących parametrach minimalnych: lampa o mocy 240 W, żywotność lampy w trybie normal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3500 godz., żywotność lampy w trybie econo: 6000 godz., współczynnik kontrastu: 10000:1, rozdzielczość podstawowa: full HD (1920 x 1080), rozdzielczość maksymalna: WUXGA (1920 x 1200), 3D ready, jasność: 2200 ANSI lumen, format obrazu: 16:9 lub 4:3, zoom optyczny: 1,3:1, korekcja pionowa i pozioma: +/- 30 stopni, wielkość obrazu od 40 cali–235 cali, 2 x wejście HDMI, wejście komponentowe, wejście D-Sub 15pin, wejście kompozytowe, port RS-232, 2 x wejście liniowe audio, wyjście liniowe audio, 2 x złącze USB, głośnik o mocy 10W, głośność w trybie econo: 28 dB, głośność w trybie normal: 31 dB, możliwość prowadzenia prezentacji bez komputera, pilot, gwarancja: 36 miesięcy, gwarancja na lampę: 12 miesięcy. Minimalna zawartość dodatkowego wyposażenia: instrukcja obsługi, kabel D- SUB, kabel zasilający, pilot z bateriami.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983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Sączki lab. (bibuła filtracyjna) 150mm/ 100szt. szkolna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B92DB7" w:rsidP="00B92DB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Sączki powinny być o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krągłe, podstawowe,  w rozmiarze: 150 mm. Pakowane po 100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sztuk.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40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Segregacja odpadów - aktywny zestaw klasowy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A71534" w:rsidP="00F823E2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</w:t>
            </w:r>
            <w:r w:rsidR="00F823E2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ażdy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zestaw</w:t>
            </w:r>
            <w:r w:rsidR="00B92D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zawierać: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 kosze do segregacji odpadów,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plansza ścienna „Czas rozkładu / biodegradacji odpadów” oraz 4 nalepki z symbolami grup odpadów, 4 puste nalepki (umożliwiają</w:t>
            </w:r>
            <w:r w:rsidR="00B92D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ce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samodzielne umieszczenie symboli, np. odpadów zbieranych lokalnie) i kartoniki z rycinami różnych odpadów. Nalepki na </w:t>
            </w:r>
            <w:r w:rsidR="00B92D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koszach powinny umożliwiać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mieszcza</w:t>
            </w:r>
            <w:r w:rsidR="00B92DB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nie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 jego obu stronach zwiększając ilość grup zbieranych odpadów poprzez odwracanie koszy w trakcie ćwiczeń. Zestaw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pozwala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teoretyczne omówienie (plansza) zagadnień związanych z tematyką odpadów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– celowością ich segregacji, zbiórką oraz recyklingiem, a także praktyczne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przećwiczenie prawidłowej segregacji odpadów (kosze, nalepki, kartoniki).</w:t>
            </w:r>
            <w:r w:rsidR="009D3A26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3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Seria Ciekawostki fiz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yki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.: iluzje optyczne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Komplet 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się składać z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kilkunastu elementów, w tym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kartonik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obrazami-iluzjami optycznymi, okular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ów z siatkami dyfrakcyjnymi, luster płaskich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arkusz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lustrzany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giętki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(format A4), arkusz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-wzornik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wymiarów kołow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ych i innych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umożliwiających przeprowadzanie doświadczeń z zakresu iluzji optycznych, a także budow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prostego modelu kalejdoskopu i camer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obscura według załączonej instrukcji.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132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Siatka na motyle z drążkiem aluminiowym teleskopowym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Siatka do połowu motyli wykonana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 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poliestru, zawieszona na obręczy o Ø 350 mm zamocowanej na lekkim drążku alumini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owym, teleskopowym długości 46-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78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Sieć workowa z drążkiem aluminiowym, ekonomiczna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Ekonomiczna sieć workowa,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zamocowana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obręczy o Ø 240 mm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do poławiania drobnych organizmów wodnych (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np.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owad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) w części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powierzchniowej wód i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zamocowana na aluminiowym drążku</w:t>
            </w:r>
            <w:r w:rsidR="00A715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teleskopowym długości 46-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78 cm, odłączanym.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Sprężyny, 50 różnych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D5" w:rsidRDefault="00F207D5" w:rsidP="00F207D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minimum 50 szt.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różnych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sprężyn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wykonanych z różnych stopów metali, o różnej grubości materiału z jakiego są wykonane , o różnej długości, przekroju i  sprężystości.  </w:t>
            </w:r>
          </w:p>
          <w:p w:rsidR="00D439BB" w:rsidRPr="005A7AB3" w:rsidRDefault="00D439BB" w:rsidP="002D686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604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C5239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Stacja meteor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ologiczna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wielof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unkcyjna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oprzyrz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ądowanie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zewn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ętrznym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wyjściem USB, (elektron.)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45B4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Stacja pogodowa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umożliwiać pomiar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warunków atmosferycznych w jej bezpośrednim otoczeniu oraz współprac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 trzema zewnętrznymi czujnikami: temperatury i wilgotności, wiatromierzem, deszczomierzem. Zegar i kalendarz sterowane</w:t>
            </w:r>
            <w:r w:rsidR="00FC5239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 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radiowo. Dane  przekazywane zdalnie za pomocą fal radiowych (868 MHz) i zasięgu ok. 100 metrów powinny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uaktualnia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ć się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na bieżąco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 wyświetla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ciekłokrystalicznym ekranie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(LCD)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Stacja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moż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liwiać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prac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ę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maksymalnie z 5 czujnikami temperatury i wilgotności (w komplecie jeden czujnik); każdy 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oddzieln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zasilanie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Zmiany czynników pogodowych</w:t>
            </w:r>
            <w:r w:rsidR="005D1A08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będzie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można rejestrować na komputerze PC (oprogramowanie w j. angielskim z dołączonym tłumaczeniem ekranów). Pamięć stała, wewnętrzna (wersja B: do 200 pomiarów) zapobiega utracie danych w wyniku przerwy w zasilaniu. Mierzone parametry: temperatura zewn. / wewn.: -40...+80 ºC / -10 ...+60 ºC; wilgotność zewn. i wewn.: 0% do 99%; ciśnienie atmosferyczne bezwzględne: 500...1100 hPa, temperatura odczuwalna: -40...+80 ºC; prędkość wiatru: 0-200 km/h; kierunek wiatru: 0-360° / ±22,5°; zakres pomiaru opadów: 0-19999 mm.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Częstotliwość pomiarów z nadajników zewnętrznych: temperatura i wilgotność: ok. 47 s; deszczomierz: 183 s; wiatromierz: 33 s; temperatura i wilgotność wewnętrzna: 10 s. Zasilanie: stacja bazowa: 4 x AA (LR6; 1,5V); nadajnik temperatury i wilgotności: 2 x AA; wiatromierz: bateria słoneczna i wspomagająco 2 x AA; deszczomierz: 2 x AA. Wymiary i waga (w. A): stacja: 220 x 165 x 32 mm / 231 g; cz. temperatury: 101 x 55 x 24 mm / 65 g;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wiatromierz: 405 x 37 5x 160 mm / 315 g; deszczomierz: 163 x 177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x 119 mm / 290 g. S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tacja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się składać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z: stacji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wraz z jednym zestawem nadajników-czujników, płyt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CD z oprogramowaniem do komputera PC, przewód połączeniowy USB, komplet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baterii do stacji oraz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wszystkich nadajników, instrukcj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obsługi w języku polskim.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136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Stacja pogody modułowa wbijana JUNIOR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Przyrząd 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się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skła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dać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się z: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- Anemometru, którego budowa pozwala na bezpośredni odczyt wartości prędkości wiatru bez konieczności liczenia obrotów.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- Odczyt prędkości wiatru w kilometrach i milach.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- Wiatrowskazu, pokazującego kierunek wiatru Termometru, pokazującego  temperaturę w °C i °F.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- Deszczomierz z pojemnikiem do pomiaru opadów deszczu i śniegu.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Całość zamontowana na tyczce do wbijania w ziemię. Sześciany można używać również osobno i układać dowolnie.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Wymiary pojedynczego sześcianu: 7 cm x 7 cm x 7 cm.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Wysokość tyczki – 33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Stacja pogody ścienna (B)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Zawiera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 powinna: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termometr, higrometr i barometr. Wymiary: 470 x 125 x 40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Stojak nad palnik alkohol., stal chrom. h=12,5cm, z wkładką ceramiczną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945B4B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Stojak nad palnik alkohol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owy wykonany powinien być ze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stal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chrom</w:t>
            </w:r>
            <w:r w:rsidR="00945B4B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owej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h=12,5cm, z wkładką ceramiczną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Stoper elektroniczny 1/100 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Stoper elektroniczny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wyświetla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czas, godziny, minut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 i sekundy oraz dni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i miesiące, posiadać s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ygnalizacj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ę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dźwiękow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ą i d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okładność: 1/100 sekundy.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Strzykawka 10 ml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Strzykawka 10 ml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Strzykawka 5 ml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Strzykawka 5 ml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Szalka Petriego, szklana, 100 mm, h=15mm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Szalka Petriego, szklana, 100 mm, 2 części, wykonane ze szkła borokrzemianowego.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Szczypce laboratoryjne uniwersalne, 200 mm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Szczypce laboratoryjne uniwersalne, 200 mm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Szkielet naturalny - gołąb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Naturalny szkielet gołębia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się składać 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dwóch wersj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kompletn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ego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szkielet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zwierzęcia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zestaw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porównawcz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element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szkieletów. Szkielety i kości 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przytwierdzone 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Szkielet naturalny - jaszczurka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Naturalny szkielet jaszczurki 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powinien się składać z dwóch wersji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kompletnego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szkielet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zwierzęcia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i zestaw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porównawcz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ego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element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szkieletów. Szkielety i kości 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przytwierdzone powinny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146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Szkielet naturalny - ryba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Naturalny szkielet ryby 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się składać z dwóch wersji: kompletnego szkieletu zwierzęcia i zestawu porównawczego elementy szkieletów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Szkielety i kości przytwierdzone </w:t>
            </w:r>
            <w:r w:rsidR="003F5680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powinny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Szkielet naturalny - żaba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33E4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Naturalny szkielet żaby </w:t>
            </w:r>
            <w:r w:rsidR="00833E4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się składać z dwóch wersji: kompletnego szkieletu zwierzęcia i zestawu porównawczego elementy szkieletów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Sz</w:t>
            </w:r>
            <w:r w:rsidR="00833E4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kielety i kości przytwierdzone 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Szkiełko nakrywkowe, 100 szt.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Szkiełka do wykonywania trwałych lub nietrwałych preparatów mikroskopowych, 100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Szkiełko podstawowe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Szkiełka do wykonywania trwałych lub nietrwałych preparatów mikroskopowych, 100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Szkiełko zegarkowe, 75 mm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Szkiełko zegarkowe, 75 mm 3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Szpatułka dwustronna (płaska/zagięta)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Metalowa szpatułka z jednym końcem prostym i z drugim zagiętym, do nabierania, odmierzania i rozdrabniania materiałów sypkich, w tym prób gleby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Świeczka (do podgrzewczy...)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Świeczka - wypełnienie parafiną, długość palenia ok 4 godzin.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Taśma miernicza 20 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Taśma terenowa długości 20 metrów, wysuwana z okrągłej, plastikowej obudowy.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Taśma samoprzylepna wąska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Taśma samoprzylepna 48mm x 60y brązowa (klej kauczukowy).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Termometr do pomiarów temper. cieczy i ciał stałych (w tym  gleby i wody) ZAM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833E4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Bardzo dokładny termometr elektroniczny z ciekłokrystalicznym wyświetlaczem i</w:t>
            </w:r>
            <w:r w:rsidR="00833E4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1-metrowym przewodem. Powinien umożliwiać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pomiar</w:t>
            </w:r>
            <w:r w:rsidR="00833E4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(0,0) w cieczach i ciałach stały</w:t>
            </w:r>
            <w:r w:rsidR="00833E4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ch (także zamarzniętych)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także w wodzie i glebie. Zakres pomiarów: -50...150 °C. Dokładność: 0,3-0,5 °C. Sonda ze stali nierdzewnej. Zasilany baterią 1,5 V (około 3000 godzin ciągłego użytkowania).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Termometr min.-max z higrometrem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Prosty termometr maximum</w:t>
            </w:r>
            <w:r w:rsidR="00DB7F34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minimum z higrometrem w plastikowej obudowie, z osłoną typu daszek w górnej części. Zakres: -50...+50 °C. Wymiary: 250 x 110 x 40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Termometr zaokienny, 21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Termometr zaokienny, 21 cm, zakres: -10...+50 °C.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6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Układ słoneczny - 11 piłek-planet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1664A" w:rsidP="003D552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Układ słoneczny składa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 kompletu 11 nadmuchiwanych piłek reprezentujących Słońce, Księżyc, Ziemię oraz pozostałych planet układu. Piłki powinny być 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kolorowe 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średnic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od ok. 20 do 90 cm. Komplet łatwy do przechowywania (z dołączoną wygodną pompką oraz zestawem naprawczym) i możliwością zawieszenia pod sufitem na specjalnych zaczepach.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55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159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Waga elektron., z kalk.; 0,1g/max 150g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Precyzyjna, profesjonalna waga elektroniczna, 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wykonana powinna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 specjalnej obudowie, w pełni przenośna ("kieszonkowa"). Posiad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 funkcję tarowania oraz odrębne pamięci do wagi opakowania i zawartości. Zasilana 3 bateriami AAA (1,5V) z funkcją automatycznego wyłączania po 4 minutach "bezruchu" (oszczędzanie baterii). Powierzchnia płyty ważącej 80x70 mm. Dodatkowo wbudowany 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kalkulator do dokonywania obliczeń. Zakres : 0,1g / max150g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Waga szalkowa z tworzywa plus odważniki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D552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Waga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składać się z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dw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óch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rodzaj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ów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transparentnych szalek: 1) pojemnik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o poj. 1 litra z podziałką, 2) płaskie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, służące także jako pokrywy poprzednich. W zestawie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także 2 rodzaje odważników: metalowe (1x50g, 2x20g, 2x10g, 2x5g, 2x2g, 2x1g) oraz plastikowe (2x20g, 4x10g, 8x5g).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16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Wielofunkcyjny przyrząd `5w1`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3D552E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Cyfrowy przyrząd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który łącz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 sobie</w:t>
            </w:r>
            <w:r w:rsidR="003D552E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funkcje multimetra (DCV, ACV, DCA, ?) i przyrządu do pomiarów poziomu dźwięku, oświetlenia, wilgotności oraz temperatury. Parametry: DCV (prąd stały): 200mV/20/600 V - 100 µV ±0,5%; ACV (prąd zm.): 200/600 V - 100 mV ±1,2%; DCA: 200 µA/200 mA /10 A - 100 nA ±1%; oporność: 200 ?/2/200 k?/2 M? - 0,1 ? ±0,8%; wilgotność: 25% - 95% ±0,1%; temp.: -20 oC..+1300 oC ±3% + 1 oC; oświetl.: 200/20.000 lx -0,1 lx ±5%; dźwięk: 35..100 dB ±3,5 dB. Bezp.: IEC-1010-1; CAT II 600 V. Wyświetlacz LCD 14 mm.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Zasilany baterią 9 V. Wymiary: 61 x 122 x 40 mm. Waga: 270 g.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Wózek do zderzeń i obciążania-podstawowy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E1664A" w:rsidP="00E41F3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Wózek zaprojektowany i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przeznaczony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doświadczeń fizycznyc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 (ruch, energia, praca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),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mieć cztery koła o niskim współczynniku tarcia, wózek wykonany powinien być z tworzywa sztucznego jako jedna całość (z jednej formy wtryskowej) – odporny, nie wymagający regulacji z przestrzenią do obciążania.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Wymiary minimalne 23 x 8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53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Zegar wodny ekologiczny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41F3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Zegar zasilany wodą! Zasilanie zegara możliwe </w:t>
            </w:r>
            <w:r w:rsidR="00E41F3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powinno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dzięki umieszczonym wewnątrz obudowy dwóm elektrodom, które po napełnieniu obudowy zegara wodą zaczyn</w:t>
            </w:r>
            <w:r w:rsidR="00E41F3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ają przewodzić prąd elektryczny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Sam zegar to pojemnik o kulistym kształcie, transparentny, z odkręcanym wlewem oraz wbudowanym okrągłym wyświetlaczem ciekłokrystalicznym (średnica 5 cm) z 4 przyciskami do ustawiania wskazań zegara, budzika i powiadomień godzinowych, daty oraz wyboru trybu 12- lub 24-godzinnego.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8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164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Zegar z `baterią owocową`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E41F3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Zegar zasilany owocami i warzywami ("ogniwo owocowe") Widoczne z boku płytki-elektrody wbijane są w owoc/warzywo, włączane w budowane obwody elektryczne oraz wykorzystywane do badania przewodności różnych materiałów. Zasilanie zegara odbywa </w:t>
            </w:r>
            <w:r w:rsidR="00E41F3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się powinno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tej samej zasadzie na jakiej działają współczesne baterie. Dodatkowe elementy zestawu umożliwia</w:t>
            </w:r>
            <w:r w:rsidR="00E41F3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budowę bardzo różnych obwodów elektrycznych. 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W skład zestawu</w:t>
            </w:r>
            <w:r w:rsidR="00E41F3C"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 xml:space="preserve"> powinny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 xml:space="preserve"> wchodz</w:t>
            </w:r>
            <w:r w:rsidR="00E41F3C"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ić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• moduł zegara cyfrowego w obudowie prostokątnej z tworzywa z pokrywą oraz dwoma probówkami • elektrody: magnezowa (Mg), miedziana (Cu) – 4 szt., cynkowa (Zn) – 4 szt., węglowa (C) – 2 szt. • dioda LED • przewody – 4 szt. • gumowa rurka (czarna, szeroka, wąska) – 3 szt. • papierek lakmusowy – bloczek • wełna stalowa • lejek • szpatułka plastikowa • spinacz biurowy • klocek styropianowy • pipeta • okulary ochronne</w:t>
            </w:r>
          </w:p>
          <w:p w:rsidR="00CE16D5" w:rsidRPr="005A7AB3" w:rsidRDefault="00CE16D5" w:rsidP="00E41F3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34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"Proste obwody elektryczne" z multimetrem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FB35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budowania podstawowych obwodów elektrycznych, a także testowania włączanych w zbudowanym obwodzie przewodników i izolatorów. Elementy obwodu zamontowane</w:t>
            </w:r>
            <w:r w:rsidR="00FB35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na 7 płytkach (3 żarówki, 2 oporniki, wyłącznik, brzęczyk), tak aby widoczny był cały obwód. W skład zestawu </w:t>
            </w:r>
            <w:r w:rsidR="00FB35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powinny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wchodz</w:t>
            </w:r>
            <w:r w:rsidR="00FB35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specjalne magnetyczne </w:t>
            </w:r>
            <w:r w:rsidR="00FB35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przewody połączeniowe (7 sztuk)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. Zasilanie bateryjne (baterie C, nie dołączone) – w komplecie 4 łączniki baterii. Całość, wraz z multimetrem,</w:t>
            </w:r>
            <w:r w:rsidR="00FB35DC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powinna być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dostarczana w specjalnym pudełku wraz ze szczegółową instrukcją z opisem konkretnych połączeń i ich analizą.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Gotowe ćwiczenia zawarte w zestawie: ▪ Szeregowe połączenie źródeł zasilania ▪ Równoległe połączenie źródeł zasilania ▪ Szeregowe połączenie żarówek ▪ Równoległe połączenie żarówek ▪ Obwód elektryczny z żarówką ▪ Wyłącznik jako element obwodu elektrycznego ▪ Brzęczyk jako element obwodu elektrycznego ▪ Szeregowe połączenie rezystorów ▪ Równoległe połączenie rezystorów ▪ Praktyczne badanie prawa Ohma ▪ Praktyczne badanie pierwszego prawa Kirchhoffa ▪ Praktyczne badanie drugiego prawa Kirchhoffa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98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CE16D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bad</w:t>
            </w:r>
            <w:r w:rsidR="00CE16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ań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rozszerzalności cieplnej ZAM2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Komplet, zwany też Pierścieniem Gravesanda, czyli metalowa kulka i pierścień osadzone w uchwytach. Ogrzana (nad płomieniem) kulka nie przechodzi przez pierścień, podczas gdy oziębiona przechodzi. Szybkie i skuteczne doświadczenie dowodzące istnienia rozszerzalności cieplnej.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5A7AB3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5A7AB3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843D3F">
        <w:trPr>
          <w:trHeight w:val="6232"/>
        </w:trPr>
        <w:tc>
          <w:tcPr>
            <w:tcW w:w="1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5DC" w:rsidRPr="005A7AB3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167</w:t>
            </w:r>
          </w:p>
        </w:tc>
        <w:tc>
          <w:tcPr>
            <w:tcW w:w="6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B35DC" w:rsidRPr="005A7AB3" w:rsidRDefault="00FB35DC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badania powietrza w walizce terenowej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35DC" w:rsidRPr="005A7AB3" w:rsidRDefault="00FB35DC" w:rsidP="00FB35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przenośny do badania powietrza atmosferycznego powinien umożliwiać wykonywanie badań i doświadczeń zarówno w terenie, jak i w pracowni szkolnej. Zestaw powinien składać się z 11 starannie opracowanych doświadczeń oraz niezbędnego sprzętu laboratoryjnego i badawczego. Wszystkie elementy zestawu umieszczone w zamykanej walizce ze sztywnego tworzywa sztucznego zakończonej sztywną rączką i wyściełanej wewnątrz gąbką o wymiarach 30,5 cm x 37 cm.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 xml:space="preserve"> Skład zestawu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: * Butelka szklana 200 ml z nakrętką, 1 szt.; * Długopis laser/latarka 1 szt.; *Fiolka PS 75 mm z korkiem 2 szt.; * Gwóźdź długi 2 szt.; * Linijka 15 cm transparentna z lupą 1 szt.; * Lupa plastikowa z 3 powiększeniami 2 szt.; * Łyżko-szpatułka 1 szt.; * Matryca milimetrowa A4 3 szt.; * Matryca milimetrowa A4 foliowana do powielania 1 szt.; * Mikroskop ręczny 30x podświetlany 1 szt.; * Notatnik 1 szt.; * Ołówek 1 szt.; * Paski wskaźnikowe do oznaczania zawartości ozonu w powietrzu 1 szt.; * Paski wskaźnikowe pH (0-14) 4-polowe 1 szt.; * Pipeta Pasteura 3 ml 4 szt.; * Skala porostowa A4 foliowana, dwustronna 1 szt.; *Szalka Petriego, szklana, 60 mm 2 szt.; * Szkiełko zegarkowe śr. 75 mm 3 szt.; * Szpatułka dwustronna (płaska/zagięta) 1 szt.; *Taśma samoprzylepna 1 szt.; * Termometr min.-max z higrometrem 1 szt.; * Woda destylowana 200 ml; *Walizka zamykana z rączką (wyściełana wewnątrz pianką) o wym. 30,5 cm x 37 cm 1 szt.;  </w:t>
            </w:r>
          </w:p>
          <w:p w:rsidR="00FB35DC" w:rsidRPr="005A7AB3" w:rsidRDefault="00FB35DC" w:rsidP="00FB35DC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 xml:space="preserve">Lista doświadczeń i badań, które </w:t>
            </w:r>
            <w:r w:rsidR="00843D3F"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 xml:space="preserve">będzie </w:t>
            </w: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 xml:space="preserve">można przeprowadzić za pomocą zestawu: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* Porosty jako organizmy wskaźnikowe – skala porostowa. * Obserwacja wpływu zanieczyszczeń powietrza na porosty i drzewa iglaste i liściaste. * Badanie obecności pyłów w powietrzu * Badanie obecności pyłów i pyłków w powietrzu * Określanie odczynu pH pyłów w powietrzu * Oznaczanie zawartości ozonu w powietrzu * Badanie temperatury i wilgotności powietrza * Określanie odczynu pH wody deszczowej * Wpływ zapylenia powietrza na liście roślin zielonych *Wskaźnik jakości powietrza – słoje roczne drzewa * Badanie jakości powietrza za pomocą przedmiotów stalowych.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5A7AB3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5A7AB3" w:rsidRDefault="00FB35DC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5A7AB3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5A7AB3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FB35DC">
        <w:trPr>
          <w:trHeight w:val="37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5A7AB3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168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DD" w:rsidRPr="005A7AB3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badania stanu powietrza, w tym zanieczyszczenia i hałasu</w:t>
            </w:r>
          </w:p>
          <w:p w:rsidR="00AB5FDD" w:rsidRPr="005A7AB3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FDD" w:rsidRPr="005A7AB3" w:rsidRDefault="00561EF4" w:rsidP="00AB5FDD">
            <w:pPr>
              <w:spacing w:line="240" w:lineRule="auto"/>
            </w:pPr>
            <w:r w:rsidRPr="005A7AB3">
              <w:rPr>
                <w:rFonts w:eastAsia="Times New Roman" w:cs="Times New Roman"/>
                <w:b/>
                <w:bCs/>
                <w:lang w:eastAsia="pl-PL"/>
              </w:rPr>
              <w:fldChar w:fldCharType="begin"/>
            </w:r>
            <w:r w:rsidR="00AB5FDD" w:rsidRPr="005A7AB3">
              <w:rPr>
                <w:rFonts w:eastAsia="Times New Roman" w:cs="Times New Roman"/>
                <w:b/>
                <w:bCs/>
                <w:lang w:eastAsia="pl-PL"/>
              </w:rPr>
              <w:instrText xml:space="preserve"> LINK </w:instrText>
            </w:r>
            <w:r w:rsidR="00800004" w:rsidRPr="005A7AB3">
              <w:rPr>
                <w:rFonts w:eastAsia="Times New Roman" w:cs="Times New Roman"/>
                <w:b/>
                <w:bCs/>
                <w:lang w:eastAsia="pl-PL"/>
              </w:rPr>
              <w:instrText xml:space="preserve">Excel.Sheet.12 "G:\\Pracownia Przyrodnicza PSP Zgórze specyfikacja.xlsx" Pracownia!W170K3 </w:instrText>
            </w:r>
            <w:r w:rsidR="00AB5FDD" w:rsidRPr="005A7AB3">
              <w:rPr>
                <w:rFonts w:eastAsia="Times New Roman" w:cs="Times New Roman"/>
                <w:b/>
                <w:bCs/>
                <w:lang w:eastAsia="pl-PL"/>
              </w:rPr>
              <w:instrText xml:space="preserve">\a \f 4 \h </w:instrText>
            </w:r>
            <w:r w:rsidR="00FB35DC" w:rsidRPr="005A7AB3">
              <w:rPr>
                <w:rFonts w:eastAsia="Times New Roman" w:cs="Times New Roman"/>
                <w:b/>
                <w:bCs/>
                <w:lang w:eastAsia="pl-PL"/>
              </w:rPr>
              <w:instrText xml:space="preserve"> \* MERGEFORMAT </w:instrText>
            </w:r>
            <w:r w:rsidRPr="005A7AB3">
              <w:rPr>
                <w:rFonts w:eastAsia="Times New Roman" w:cs="Times New Roman"/>
                <w:b/>
                <w:bCs/>
                <w:lang w:eastAsia="pl-PL"/>
              </w:rPr>
              <w:fldChar w:fldCharType="separate"/>
            </w:r>
          </w:p>
          <w:p w:rsidR="00AB5FDD" w:rsidRPr="005A7AB3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przeznaczony jest do szeroko pojętych badań otaczającego nas powietrza atmosferycznego – jego stanu i parametrów, a także pomiaru jego zanieczyszczenia. Bogaty skład zestawu, w tym przyrządy pomiarowe,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pozwala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badać takie czynniki i parametry jak: temperatury powietrza, w tym zmian dziennych (min./max) • ciśnienia atmosferycznego • światłości • wilgotności względnej • temperatury • poziom dźwięku / hałasu • wielkości opadu atmosferycznego • pH opadu atmosferycznego i in. • zawartości ozonu w powietrzu • zanieczyszczenia powietrza • zapylenia i rodzaju zapylenia obecności i rodzaju pyłków kwiatowych • wykrytych bakterii, zarodników drożdży, grzybów • „kwaśnych deszczy” (odczyn pH) • objętości i rozszerzalności powietrza • warunków sprzyjających powstawaniu smogu • efektu cieplarnianego • działanie dwutlenku węgla na wzrost roślin • wpływ produktów spalania siarki na rośliny zielone.   SKŁAD: *Barometr *Wielofunkcyjny elektroniczny przyrząd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do pomiaru poziomu oświetlenia, dźwięku, wilgotności oraz temperatury z wyświetlaczem LCD (14 mm) *Paski wskaźnikowe do oznacz. zaw. ozonu w powietrzu *Termometr min.-max z higrometrem *Termometry szklane -10..+110 ºC *Waga elektroniczna z kalkulatorem 0,1 g/max 150 g *Deszczomierze (wbijane w podłoże) *Fiolki PS z korkiem  *Kolby stożkowe z korkiem *Lejki *Bibuły filtracyjne (sączki) *Łyżko-szpatułka *Szpatułka dwustronna (płaska/zagięta) *Mikroskop ręczny 30x podświetlany *Lupa z 3 powiększeniami *Nasiona rzeżuchy *Paski wskaźnikowe pH *Cylindry miarowe (borokrzemianowe), 100 ml *Korki do cylindrów *Łyżeczki do spalań z kołnierzem ochronnym *Palniki spirytusowe z knotem *Stojaki nad palnik alkoholowy *Zlewki miarowe (borokrzemianowe) 250 ml *Szalki Petriego *Szczypce laboratoryjne do zlewek *Szczypce laboratoryjne *Szkiełka podstawowe *Szkiełka zegarkowe *Taśma samoprzylepna  *Zestaw reagentów *Matryca milimetrowa foliowana *Okulary ochronne podstawowe</w:t>
            </w:r>
          </w:p>
          <w:p w:rsidR="00AB5FDD" w:rsidRPr="005A7AB3" w:rsidRDefault="00561EF4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fldChar w:fldCharType="end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D3F" w:rsidRPr="005A7AB3" w:rsidRDefault="00843D3F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AB5FDD" w:rsidRPr="005A7AB3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D3F" w:rsidRPr="005A7AB3" w:rsidRDefault="00843D3F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AB5FDD" w:rsidRPr="005A7AB3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5A7AB3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5A7AB3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E61540">
        <w:trPr>
          <w:trHeight w:val="436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169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optyki z ławą optyczną (60) i pełnym wyposaż.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5A7AB3" w:rsidRDefault="00843D3F" w:rsidP="00843D3F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W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yposażenie optyczne zestawu oraz jego kompletność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powinny umożliwiać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wykonanie szeregu doświadczeń klasycznych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 zakresu optyki, jak również z innych dziedzin związanych cho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ćby pośrednio z optyką. Z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a pomocą zestawu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można będzie 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zaprezent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ować 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doświadczalnie takie pojęcia jak: Cień i półcień, Załamanie światła w pryzmacie, Krótkowzroczność oka ludzkiego i jej korekcja.                    Zestaw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zawiera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:  * Ława – podstawa (60 cm) * Nóżki podstawy ławy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Uchwyt przesuwny (do soczewek i in.) - 5 szt. *Stolik 5. Ekran-stolik optyczny * Źródło światła (12V/20W) * Diafragma (5 szczelin)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Diafragma (1 szczelina) * Kondensor soczewkowy na podstawie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Soczewka dwuwypukła (f = +50 mm) na podstawie * Soczewka dwuwypukła (f = +100 mm) na podstawie * Soczewka dwuwypukła (f = +200 mm) na podstawie * Soczewka dwuwklęsła (f = -100 mm) na podstawie *Ekran przezroczysty 90x90 mm * Lustro płaskie 90x90 mm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Ekran biały 90x90 mm * Uchwyt do diafragm i elementów wsuwanych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Elementy 3-D transparentne do napełniania (R 35) *Optyczne elementy – 5 różnych * Pryzmat równoboczny * Świeczka (źródło światła II) * Uchwyt-podstawa do ekranów i luster * Lustro metalowe * Przewody przyłączeniowe (50 cm) * Element drewniany zacieniający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Kolorowe filtry – zestaw 3 (czerwony, niebieski, zielony) * Slajd kolorowy (pejzaż) * Diafragma z małym otworem (średnica 2 mm)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Diafragma z dużym otworem (średnica 4 mm) * Diafragma ze strzałką</w:t>
            </w:r>
            <w:r w:rsidR="000A31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 xml:space="preserve">* Zasilacz niskonapięciowy (AC; prądu zmiennego), 12V/2A.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254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poławiania i oznaczania bezkręgowców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Poręczny zestaw przyrządów terenowych umieszczonych w przenośnym, wodoodpornym pojemniku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z rączką, do poławiania i obserwacji bezkręgowców bytujących w różnych środowiskach. Pakiet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 zawierać: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mikroskop ręczny 30x podświetlany, lupę okularową 10x wysuwaną, lupę z 3 różnymi powiększeniami,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pudełko z 3 lupami do obserwacji okazów w powiększeniu z góry, z boku i od dołu, pudełko z lupą i miarką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(2 szt.), pudełko do zasysania owadów (in. ekshaustor lub ssawka; 2 szt.), lustra płaskie elastyczne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 nietłukące (2 szt.), latarkę podręczną, pęsety metalową i plastikową, pędzelek, butelkę PE 30 ml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 zakrętką (2 szt.), fiolkę PP 75 mm z korkiem (3 szt.), ceratkę i pojemnik-nosidło z tworzywa sztucznego.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Zlewka miarowa (borokrz.) 100 ml, niska, kpl. 4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Zlewka miarowa (borokrz.) 100 ml, niska, kpl. 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Zlewka-czerpak z zaciskiem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Zlewka polietylenowa (poj. 1000 ml) pełniąca rolę czerpaka z zaciskiem oi regulowanym kącie. Do mocowania na drążku teleskopowym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`Kropla wody pełna życia`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10 preparatów mikr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oskopowych: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`Kropla wody pełna życia"  Skład: * Okrzemki - różne formy * Euglena zielona - wiciowiec * Pantofelki - orzęski z hodowli sianowej * Rozwielitka * Oczlik - widłonogi *Jednokomórkowe glony * Plankton słodkowodny * Stułbia, p.pp.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Robak płaski, p.pp. * Bakterie wody silnie zanieczyszczonej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91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Tkanki człowieka - zdrowe 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10 preparatów mikr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oskopowych: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Tkanki człowieka - zdrowe I Skład:* Rozmaz krwi ludzkiej * Komórki nabłonkowe z jamy ustnej człowieka * Mięsień prążkowany, p.pd. * Mózg człowieka, p.pp. * Migdałek człowieka z węzłami chłonnymi, p.pp. * Płuco człowieka, p.pp. * Skóra ludzka, p.pd.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Żołądek człowieka, p.pp. * Szpik kostny (czerwony) *Salamandra - p.pp. skóry z gruczołami jadowymi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Tkanki człowieka - zdrowe II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Tkanki człowieka - zdrowe II * Skóra ludzka, p.pp. (widoczne torebki włosowe) * Ślinianka, p.pp. * Móżdżek, p.pp.* Bakterie jelitowe (człowieka)* Plemniki - rozmaz, p.pp.* Mięsień sercowy, p.pp. i p.pd.* Kość ludzka, p.pp. *Tkanka wątroby, p.pp.* Nerka, p.pp. warstwy korowej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Tkanki człowieka - zmienione chorobotwórczo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mikroskopowych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Tkanki człowieka - zmienione chorobotwórczo * Gruźlica (prosówka) wątroby * Pylica węglowa płuc * Malaria - zaatakowana krew * Niedotlenienie płuca * Rak jądra * Amyloid - degeneracja wątroby (skrobiawica) * Grypowe zapalenie płuc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* Wola tarczycy * Okrężnica - przewlekłe zapalenie *Rak przerzutowy wątroby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CE16D5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2 magnet. różdżek i magnesów kulist</w:t>
            </w:r>
            <w:r w:rsidR="00CE16D5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Komplet namagnesowanych różdżek i kilku kulistych kolorowych magnesów do testowania magnetyzmu różnych materiałów oraz prezentowania własności magnetycznych w nietypowy, ciekawy sposób. Wszystkie elementy zestawu 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powinny być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pokryte są kolorowym tworzywem sztucznym.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4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2 płytek transparentnych do demonstracji pola magnet. z metal. pałeczkami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Dwie transparentne płytki, każda o podstawowych wymiarach ok. 15 x 7,5 cm z zatopionymi metalowymi pałeczkami umieszczonymi wewnątrz regularnie rozłożonych gniazd (każda płytka zawiera ich prawie 100). Do demonstracji pola magnetycznego.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3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179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6 różnych cylindrów jednakowy ciężar</w:t>
            </w:r>
          </w:p>
          <w:p w:rsidR="00CE16D5" w:rsidRPr="005A7AB3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CE16D5" w:rsidRPr="005A7AB3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  <w:p w:rsidR="00CE16D5" w:rsidRPr="005A7AB3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6 różnych cylindrów wykonanych z metali i ich stopów: aluminium, miedź, ołów, mosiądz, żelazo, cynk. Wszystkie cylindry cechuje jednakowy ciężar i średnica walca, a w związku z tym są one różnej wysokości, co znakomicie pokazuje różnicę pomiędzy ciężarem (właściwym) a objętością.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E61540">
        <w:trPr>
          <w:trHeight w:val="2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5A7AB3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demonstr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acyjno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-dośw</w:t>
            </w:r>
            <w:r w:rsidR="00843D3F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iadczalny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`Energia słoneczna`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4A" w:rsidRDefault="00E1664A" w:rsidP="00E1664A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przeznaczony do demonstracji oraz doświadczeń indywidualnych i grupowych z zakresu energii słonecznej – jej pozyskiwania, przetwarzania, zachowywania oraz wykorzystywania, jak również działania fotoogniwa, czyli ogniwa fotowoltaicznego.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awartości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zestawu powinna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być  dołączona kolorowa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instrukcj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Elementy zestawu (główne elementy wymienione poniżej), takie jak fotoogniwo, przewody, termometr, lustro płaskie i paraboliczne, lupa, silniczek elektryczny, śmigło, kolorowe filtry…, umożliwiają bardzo szerokie i dogłębne omówienie, na podstawie przeprowadzanych doświadczeń i eksperymentów, tematów: Energia słoneczna, ogniwo fotowoltaiczne, wykorzystanie energii słonecznej.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Zestaw powinien się składać z: *fotoogniwa (ogniwo fotowoltaiczne) i przewodów *podstawki fotoogniwa *termometru *szkła powiększające *silniczka elektrycznego *śmigła *podstawki silniczka *lustra parabolicznego *podstawki pod lustro paraboliczne *lustra płaskiego *lupy podwójnej *kolorowych filtrów z uchwytem – 4 różne *probówek *podstawki probówki *stojaka do probówki *gumki *spinaczy do papieru z główką *plastikowych </w:t>
            </w:r>
            <w:r w:rsidR="00AF19C1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koluszek,</w:t>
            </w:r>
          </w:p>
          <w:p w:rsidR="000A31D5" w:rsidRPr="005A7AB3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nitk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*plastikowe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go paska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*arkusz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-wycinanki z kształtami (ptaki, iluzje,…)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Przykładowe doświadczenia i eksperymenty zawarte w kolorowej instrukcji: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Promienie słoneczne (energia słoneczna) ogrzewają powietrze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Promienie słoneczne (energia słoneczna) ogrzewają wodę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Ciemne powierzchnie pochłaniają więcej promieniowania cieplnego niż jasne powierzchnie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Budowa i działanie fotoogniwa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Działanie fotoogniwa – ruchome obrazy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Lustro wypukłe i lustro wklęsłe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Działanie „pieca słonecznego”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Łączymy działanie pieca słonecznego i fotoogniwa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Budujemy model samolotu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Budujemy karuzelę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Budujemy zabawkę z fruwającymi ptaszkami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br/>
              <w:t>Badamy wpływ filtrowania światła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181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demonstracji przewodnictwa cieplnego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Zestaw 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powinien 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składa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się z dwóch pojemników-izolatorów (styropianowe) z pokrywami oraz pałąka aluminiowego. Do jednego pojemnika wlewana jest gorąca woda, a do drugiego zimna. Do obydwu wsuwane są termometry szklane. Doświadczenie polega na obserwacji i notowaniu wyników temperatury na termometrach w jednakowych odstępach czasu (co kilka minut). Wskutek konwekcji cieplnej, w jednym kubku temperatura się obniża, a w drugim podwyższa; wyrównanie temperatur następuje po ok. 30 minutach.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182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do elektrostatyki z 2 elektroskopami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powinien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umożliwia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wykonywanie i demonstrację doświadczeń z zakresu elektrostatyki. Zawiera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dw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a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elektroskopy w kolbach szklanych, dwie elektrody talerzowe, pojemnik aluminiowy, pałeczkę szklaną, ściereczkę z jedwabiu, pałeczkę akrylową, ściereczkę wełnianą.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wprowadzający do muzyki - uczniowski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prostych elementów, które montowane i wykorzystywane w różny sposób wprowadzają w świat dźwięków i muzyki. W skład zestawu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powinny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wchodz</w:t>
            </w:r>
            <w:r w:rsidR="00913117"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ić</w:t>
            </w: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 m.in.: pudło rezonansowe, elementy służące do zawieszania nad pudłem dzwonków oraz strun, budowy wietrznych dzwonków oraz fletni, dzwonki metalowe i plastikowe, struny gumowe, membrana do mini-bębenka, pałeczka.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D638A5">
        <w:trPr>
          <w:trHeight w:val="13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184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Zestaw wprowadzający do optyki - uczniowski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5A7AB3" w:rsidRDefault="00AF19C1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powinien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m.in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elementy takie jak: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lustra, 4 kolorowe filtry-łopatki z tworzywa sztucznego, "oko muchy" (soczewka złożona z kilkunastu minisoczewek, w obudowie), kolorowe kartoniki z obrazkami do filtrowania barw i iluzji, umożliwiających przeprowadzanie doświadczeń z zakresu barw, odbić, iluzji, a także budowę prostego modelu peryskopu według załączonej instrukcji.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5A7AB3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5A7AB3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</w:tr>
      <w:tr w:rsidR="005A7AB3" w:rsidRPr="005A7AB3" w:rsidTr="005A5E40">
        <w:trPr>
          <w:trHeight w:val="442"/>
        </w:trPr>
        <w:tc>
          <w:tcPr>
            <w:tcW w:w="3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5A7AB3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lastRenderedPageBreak/>
              <w:t> </w:t>
            </w:r>
          </w:p>
          <w:p w:rsidR="005A5E40" w:rsidRPr="005A7AB3" w:rsidRDefault="005A5E40" w:rsidP="00EB6F0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5A7AB3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5A7AB3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5A7AB3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 w:rsidRPr="005A7AB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5A7AB3" w:rsidRDefault="005A5E40" w:rsidP="005A5E4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742A8F" w:rsidRPr="005A7AB3" w:rsidRDefault="00742A8F">
      <w:pPr>
        <w:rPr>
          <w:sz w:val="22"/>
          <w:szCs w:val="22"/>
        </w:rPr>
      </w:pPr>
    </w:p>
    <w:sectPr w:rsidR="00742A8F" w:rsidRPr="005A7AB3" w:rsidSect="007D3F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F0" w:rsidRDefault="00481CF0" w:rsidP="004257CA">
      <w:pPr>
        <w:spacing w:line="240" w:lineRule="auto"/>
      </w:pPr>
      <w:r>
        <w:separator/>
      </w:r>
    </w:p>
  </w:endnote>
  <w:endnote w:type="continuationSeparator" w:id="0">
    <w:p w:rsidR="00481CF0" w:rsidRDefault="00481CF0" w:rsidP="00425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4E" w:rsidRDefault="00246A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877971"/>
      <w:docPartObj>
        <w:docPartGallery w:val="Page Numbers (Bottom of Page)"/>
        <w:docPartUnique/>
      </w:docPartObj>
    </w:sdtPr>
    <w:sdtEndPr/>
    <w:sdtContent>
      <w:p w:rsidR="00246A4E" w:rsidRDefault="00246A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774">
          <w:rPr>
            <w:noProof/>
          </w:rPr>
          <w:t>4</w:t>
        </w:r>
        <w:r>
          <w:fldChar w:fldCharType="end"/>
        </w:r>
      </w:p>
    </w:sdtContent>
  </w:sdt>
  <w:p w:rsidR="00246A4E" w:rsidRDefault="00246A4E" w:rsidP="00D3713E">
    <w:pPr>
      <w:pStyle w:val="Stopka"/>
      <w:jc w:val="center"/>
    </w:pPr>
    <w:r w:rsidRPr="00D3713E">
      <w:rPr>
        <w:noProof/>
        <w:lang w:eastAsia="pl-PL"/>
      </w:rPr>
      <w:drawing>
        <wp:inline distT="0" distB="0" distL="0" distR="0">
          <wp:extent cx="4418330" cy="368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4E" w:rsidRDefault="00246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F0" w:rsidRDefault="00481CF0" w:rsidP="004257CA">
      <w:pPr>
        <w:spacing w:line="240" w:lineRule="auto"/>
      </w:pPr>
      <w:r>
        <w:separator/>
      </w:r>
    </w:p>
  </w:footnote>
  <w:footnote w:type="continuationSeparator" w:id="0">
    <w:p w:rsidR="00481CF0" w:rsidRDefault="00481CF0" w:rsidP="004257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4E" w:rsidRDefault="00246A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4E" w:rsidRDefault="00246A4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4E" w:rsidRDefault="00246A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287"/>
    <w:multiLevelType w:val="hybridMultilevel"/>
    <w:tmpl w:val="57D029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09"/>
    <w:rsid w:val="000A31D5"/>
    <w:rsid w:val="00106567"/>
    <w:rsid w:val="00107711"/>
    <w:rsid w:val="00144F06"/>
    <w:rsid w:val="00150AC6"/>
    <w:rsid w:val="001E6AB1"/>
    <w:rsid w:val="00206EE3"/>
    <w:rsid w:val="00233E0D"/>
    <w:rsid w:val="00246A4E"/>
    <w:rsid w:val="002B7AD9"/>
    <w:rsid w:val="002C41DE"/>
    <w:rsid w:val="002D686E"/>
    <w:rsid w:val="002E46AF"/>
    <w:rsid w:val="002E58B7"/>
    <w:rsid w:val="003236F2"/>
    <w:rsid w:val="00327FFB"/>
    <w:rsid w:val="00337DFE"/>
    <w:rsid w:val="00353AE8"/>
    <w:rsid w:val="00380E49"/>
    <w:rsid w:val="00390B42"/>
    <w:rsid w:val="003A5D53"/>
    <w:rsid w:val="003D552E"/>
    <w:rsid w:val="003E748D"/>
    <w:rsid w:val="003F5680"/>
    <w:rsid w:val="00411073"/>
    <w:rsid w:val="00423675"/>
    <w:rsid w:val="004257CA"/>
    <w:rsid w:val="00471FF3"/>
    <w:rsid w:val="00481CF0"/>
    <w:rsid w:val="005132E0"/>
    <w:rsid w:val="00522A83"/>
    <w:rsid w:val="00530714"/>
    <w:rsid w:val="0054747A"/>
    <w:rsid w:val="00561EF4"/>
    <w:rsid w:val="00577062"/>
    <w:rsid w:val="005A5E40"/>
    <w:rsid w:val="005A7AB3"/>
    <w:rsid w:val="005B2B93"/>
    <w:rsid w:val="005D1A08"/>
    <w:rsid w:val="005D6C0F"/>
    <w:rsid w:val="005F3510"/>
    <w:rsid w:val="00641FBB"/>
    <w:rsid w:val="00660548"/>
    <w:rsid w:val="006E1112"/>
    <w:rsid w:val="007157FD"/>
    <w:rsid w:val="00742A8F"/>
    <w:rsid w:val="00766EE3"/>
    <w:rsid w:val="007D3F09"/>
    <w:rsid w:val="007D6A1E"/>
    <w:rsid w:val="007E1D95"/>
    <w:rsid w:val="00800004"/>
    <w:rsid w:val="00833E4C"/>
    <w:rsid w:val="00843D3F"/>
    <w:rsid w:val="00870E99"/>
    <w:rsid w:val="008C5A3B"/>
    <w:rsid w:val="008F0903"/>
    <w:rsid w:val="00913117"/>
    <w:rsid w:val="00945B4B"/>
    <w:rsid w:val="00947B0B"/>
    <w:rsid w:val="00947E48"/>
    <w:rsid w:val="0096167D"/>
    <w:rsid w:val="00971CBC"/>
    <w:rsid w:val="009D0E72"/>
    <w:rsid w:val="009D3A26"/>
    <w:rsid w:val="00A07DE0"/>
    <w:rsid w:val="00A17EA5"/>
    <w:rsid w:val="00A26025"/>
    <w:rsid w:val="00A71534"/>
    <w:rsid w:val="00A92B10"/>
    <w:rsid w:val="00A95BFD"/>
    <w:rsid w:val="00AA7718"/>
    <w:rsid w:val="00AB5FDD"/>
    <w:rsid w:val="00AD3C0B"/>
    <w:rsid w:val="00AE7A3F"/>
    <w:rsid w:val="00AE7BEB"/>
    <w:rsid w:val="00AF19C1"/>
    <w:rsid w:val="00AF52B5"/>
    <w:rsid w:val="00B4675C"/>
    <w:rsid w:val="00B92DB7"/>
    <w:rsid w:val="00BC4821"/>
    <w:rsid w:val="00BC6D41"/>
    <w:rsid w:val="00BE0965"/>
    <w:rsid w:val="00C342D4"/>
    <w:rsid w:val="00C46D45"/>
    <w:rsid w:val="00C52916"/>
    <w:rsid w:val="00CD37FF"/>
    <w:rsid w:val="00CE16D5"/>
    <w:rsid w:val="00CF24DD"/>
    <w:rsid w:val="00D15E9C"/>
    <w:rsid w:val="00D3713E"/>
    <w:rsid w:val="00D40CDC"/>
    <w:rsid w:val="00D439BB"/>
    <w:rsid w:val="00D638A5"/>
    <w:rsid w:val="00D82152"/>
    <w:rsid w:val="00D85BD7"/>
    <w:rsid w:val="00DB4201"/>
    <w:rsid w:val="00DB7F34"/>
    <w:rsid w:val="00DC2B0B"/>
    <w:rsid w:val="00DC2B68"/>
    <w:rsid w:val="00E06A44"/>
    <w:rsid w:val="00E11A81"/>
    <w:rsid w:val="00E1664A"/>
    <w:rsid w:val="00E41F3C"/>
    <w:rsid w:val="00E430A7"/>
    <w:rsid w:val="00E61540"/>
    <w:rsid w:val="00E76014"/>
    <w:rsid w:val="00EB6F01"/>
    <w:rsid w:val="00EE0774"/>
    <w:rsid w:val="00F04275"/>
    <w:rsid w:val="00F07874"/>
    <w:rsid w:val="00F207D5"/>
    <w:rsid w:val="00F23453"/>
    <w:rsid w:val="00F27B14"/>
    <w:rsid w:val="00F43FC3"/>
    <w:rsid w:val="00F562B0"/>
    <w:rsid w:val="00F617F0"/>
    <w:rsid w:val="00F823E2"/>
    <w:rsid w:val="00FB35DC"/>
    <w:rsid w:val="00FB667A"/>
    <w:rsid w:val="00FC5239"/>
    <w:rsid w:val="00FD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21"/>
  </w:style>
  <w:style w:type="paragraph" w:styleId="Nagwek1">
    <w:name w:val="heading 1"/>
    <w:basedOn w:val="Standard"/>
    <w:next w:val="Textbody"/>
    <w:link w:val="Nagwek1Znak"/>
    <w:rsid w:val="00BC4821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8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C4821"/>
    <w:pPr>
      <w:spacing w:after="120"/>
    </w:pPr>
  </w:style>
  <w:style w:type="character" w:customStyle="1" w:styleId="Nagwek1Znak">
    <w:name w:val="Nagłówek 1 Znak"/>
    <w:basedOn w:val="Domylnaczcionkaakapitu"/>
    <w:link w:val="Nagwek1"/>
    <w:rsid w:val="00BC4821"/>
    <w:rPr>
      <w:rFonts w:eastAsia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C4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CA"/>
  </w:style>
  <w:style w:type="paragraph" w:styleId="Stopka">
    <w:name w:val="footer"/>
    <w:basedOn w:val="Normalny"/>
    <w:link w:val="Stopka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CA"/>
  </w:style>
  <w:style w:type="character" w:styleId="Hipercze">
    <w:name w:val="Hyperlink"/>
    <w:rsid w:val="005F35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7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7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21"/>
  </w:style>
  <w:style w:type="paragraph" w:styleId="Nagwek1">
    <w:name w:val="heading 1"/>
    <w:basedOn w:val="Standard"/>
    <w:next w:val="Textbody"/>
    <w:link w:val="Nagwek1Znak"/>
    <w:rsid w:val="00BC4821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8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C4821"/>
    <w:pPr>
      <w:spacing w:after="120"/>
    </w:pPr>
  </w:style>
  <w:style w:type="character" w:customStyle="1" w:styleId="Nagwek1Znak">
    <w:name w:val="Nagłówek 1 Znak"/>
    <w:basedOn w:val="Domylnaczcionkaakapitu"/>
    <w:link w:val="Nagwek1"/>
    <w:rsid w:val="00BC4821"/>
    <w:rPr>
      <w:rFonts w:eastAsia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C4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CA"/>
  </w:style>
  <w:style w:type="paragraph" w:styleId="Stopka">
    <w:name w:val="footer"/>
    <w:basedOn w:val="Normalny"/>
    <w:link w:val="Stopka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CA"/>
  </w:style>
  <w:style w:type="character" w:styleId="Hipercze">
    <w:name w:val="Hyperlink"/>
    <w:rsid w:val="005F35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7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6EA5-C82B-43CA-93DD-86DF7DCC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10651</Words>
  <Characters>63906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Baran</dc:creator>
  <cp:lastModifiedBy>MK</cp:lastModifiedBy>
  <cp:revision>2</cp:revision>
  <cp:lastPrinted>2016-10-24T10:35:00Z</cp:lastPrinted>
  <dcterms:created xsi:type="dcterms:W3CDTF">2016-10-26T08:10:00Z</dcterms:created>
  <dcterms:modified xsi:type="dcterms:W3CDTF">2016-10-26T08:10:00Z</dcterms:modified>
</cp:coreProperties>
</file>