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0E" w:rsidRDefault="001F010E" w:rsidP="001F010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I.271.8.2016</w:t>
      </w:r>
    </w:p>
    <w:p w:rsidR="00E61861" w:rsidRPr="00E61861" w:rsidRDefault="008D648F" w:rsidP="00E61861">
      <w:pPr>
        <w:ind w:left="345"/>
        <w:jc w:val="right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88731D" w:rsidRPr="00811A9D" w:rsidRDefault="008D648F" w:rsidP="008B7AB7">
      <w:pPr>
        <w:ind w:left="345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Opis przedmiotu zamówienia</w:t>
      </w:r>
      <w:r w:rsidR="00013F44" w:rsidRPr="00E61861">
        <w:rPr>
          <w:b/>
          <w:sz w:val="32"/>
          <w:szCs w:val="32"/>
        </w:rPr>
        <w:br/>
      </w:r>
      <w:r w:rsidR="0088731D" w:rsidRPr="00811A9D">
        <w:rPr>
          <w:b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319"/>
      </w:tblGrid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b/>
              </w:rPr>
            </w:pPr>
            <w:r w:rsidRPr="00216334">
              <w:rPr>
                <w:b/>
              </w:rPr>
              <w:t>Lp.</w:t>
            </w: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b/>
              </w:rPr>
            </w:pPr>
            <w:r w:rsidRPr="00216334">
              <w:rPr>
                <w:b/>
              </w:rPr>
              <w:t>Parametry techniczne wymagane przez Zamawiającego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F916F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Rok </w:t>
            </w:r>
            <w:r w:rsidR="00F916FD">
              <w:rPr>
                <w:sz w:val="21"/>
                <w:szCs w:val="21"/>
              </w:rPr>
              <w:t>produkcji - nie starszy niż 1997</w:t>
            </w:r>
            <w:r w:rsidRPr="00863E61">
              <w:rPr>
                <w:sz w:val="21"/>
                <w:szCs w:val="21"/>
              </w:rPr>
              <w:t>r.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33158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Przebieg samochodu - nie więcej niż </w:t>
            </w:r>
            <w:r w:rsidR="00833158">
              <w:rPr>
                <w:sz w:val="21"/>
                <w:szCs w:val="21"/>
              </w:rPr>
              <w:t>45</w:t>
            </w:r>
            <w:r w:rsidRPr="00863E61">
              <w:rPr>
                <w:sz w:val="21"/>
                <w:szCs w:val="21"/>
              </w:rPr>
              <w:t> 000 km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33158" w:rsidP="001E5CD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Moc silnika nie mniejsza niż 21</w:t>
            </w:r>
            <w:r w:rsidR="008D648F" w:rsidRPr="00863E61">
              <w:rPr>
                <w:sz w:val="21"/>
                <w:szCs w:val="21"/>
              </w:rPr>
              <w:t>0 KM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Rodzaj paliwa - diesel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Liczba osi 2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33158" w:rsidP="0083315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Napęd 4x2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skrzynia biegów manualna – min. 6 – biegowa zsynchronizowana + bieg wsteczny.</w:t>
            </w:r>
            <w:r w:rsidR="00833158">
              <w:rPr>
                <w:sz w:val="21"/>
                <w:szCs w:val="21"/>
              </w:rPr>
              <w:t xml:space="preserve"> Nie dopuszcza się skrzyni biegów automatycznej.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Ogumienie umożliwiające bezpieczną jazdę w warunkach terenowych i szosowych min. 22 cale.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Układ hamulcowy wyposażony w ABS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Masa pojazdu minimum 13000 kg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Maksymalna długość pojazdu 8,00 m</w:t>
            </w:r>
          </w:p>
        </w:tc>
      </w:tr>
      <w:tr w:rsidR="00833158" w:rsidRPr="00216334" w:rsidTr="00C85B2B">
        <w:tc>
          <w:tcPr>
            <w:tcW w:w="9889" w:type="dxa"/>
            <w:gridSpan w:val="2"/>
            <w:shd w:val="clear" w:color="auto" w:fill="auto"/>
          </w:tcPr>
          <w:p w:rsidR="00833158" w:rsidRPr="00863E61" w:rsidRDefault="00833158" w:rsidP="00863E6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KABINA ZAŁOGI</w:t>
            </w:r>
          </w:p>
        </w:tc>
      </w:tr>
      <w:tr w:rsidR="008D648F" w:rsidRPr="00216334" w:rsidTr="008D648F">
        <w:tc>
          <w:tcPr>
            <w:tcW w:w="570" w:type="dxa"/>
            <w:vMerge w:val="restart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5022CE" w:rsidP="00502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Bezwypadkowy, kolor czerwony, błotniki i zderzaki w kolorze białym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502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216334">
              <w:rPr>
                <w:sz w:val="21"/>
                <w:szCs w:val="21"/>
              </w:rPr>
              <w:t xml:space="preserve">spomaganie kierownicy, kierownica </w:t>
            </w:r>
            <w:r w:rsidR="005022CE">
              <w:rPr>
                <w:sz w:val="21"/>
                <w:szCs w:val="21"/>
              </w:rPr>
              <w:t>fabrycznie</w:t>
            </w:r>
            <w:r w:rsidRPr="00216334">
              <w:rPr>
                <w:sz w:val="21"/>
                <w:szCs w:val="21"/>
              </w:rPr>
              <w:t xml:space="preserve"> montowana po lewej stronie samochodu</w:t>
            </w:r>
            <w:r w:rsidR="005022CE">
              <w:rPr>
                <w:sz w:val="21"/>
                <w:szCs w:val="21"/>
              </w:rPr>
              <w:t>. Nie dopuszcza się pojazdów po zmianie lokalizacji zamontowanej kierownicy oraz układu kierowniczego.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5015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Pr="00216334">
              <w:rPr>
                <w:sz w:val="21"/>
                <w:szCs w:val="21"/>
              </w:rPr>
              <w:t xml:space="preserve">ednomodułowa kabina </w:t>
            </w:r>
            <w:r>
              <w:rPr>
                <w:sz w:val="21"/>
                <w:szCs w:val="21"/>
              </w:rPr>
              <w:t xml:space="preserve">min. </w:t>
            </w:r>
            <w:r w:rsidR="00501582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oso</w:t>
            </w:r>
            <w:r w:rsidRPr="00216334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owa</w:t>
            </w:r>
            <w:r w:rsidRPr="00216334">
              <w:rPr>
                <w:sz w:val="21"/>
                <w:szCs w:val="21"/>
              </w:rPr>
              <w:t xml:space="preserve"> z 4 drzwiami</w:t>
            </w:r>
            <w:r>
              <w:rPr>
                <w:sz w:val="21"/>
                <w:szCs w:val="21"/>
              </w:rPr>
              <w:t xml:space="preserve">, układ siedzeń </w:t>
            </w:r>
            <w:r w:rsidR="00501582">
              <w:rPr>
                <w:sz w:val="21"/>
                <w:szCs w:val="21"/>
              </w:rPr>
              <w:t>2+4</w:t>
            </w:r>
            <w:r>
              <w:rPr>
                <w:sz w:val="21"/>
                <w:szCs w:val="21"/>
              </w:rPr>
              <w:t>+</w:t>
            </w:r>
            <w:r w:rsidR="00501582">
              <w:rPr>
                <w:sz w:val="21"/>
                <w:szCs w:val="21"/>
              </w:rPr>
              <w:t>3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501582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 najmniej 8</w:t>
            </w:r>
            <w:r w:rsidR="008D648F" w:rsidRPr="00FF57C4">
              <w:rPr>
                <w:sz w:val="21"/>
                <w:szCs w:val="21"/>
              </w:rPr>
              <w:t xml:space="preserve"> mocowania do aparatów ODO zainstalowane nad siedzeniami załogi oraz wieszaki na ubrania specjalne.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Pod siedzeniami miejsce na drobny sprzęt i narzędzia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Stopnie wyłożone blachą aluminiową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Półka nad szybą przednią  z miejscem na radiotelefon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501582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Blenda, osłona przeciwsłoneczna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D75B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Nieza</w:t>
            </w:r>
            <w:r w:rsidR="00501582">
              <w:rPr>
                <w:sz w:val="21"/>
                <w:szCs w:val="21"/>
              </w:rPr>
              <w:t>leżne ogrzewanie kabiny załogi oraz przedziału autopompy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D7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postojowe.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wewnętrzne kabiny LED – w tym niezależne dla dowódcy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elektryczna 24 V wyposażona w główny wyłącznik prądu zabudowy i urządzeń.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sygnalizację dźwiękową i świetlną włączonego biegu wstecznego.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przedziale autopompy zainstalowany dodatkowy głośnik z mikrofonem współpracujący z radiostacją samochodową.</w:t>
            </w:r>
          </w:p>
        </w:tc>
      </w:tr>
      <w:tr w:rsidR="00501582" w:rsidRPr="00216334" w:rsidTr="00DA1B6D">
        <w:tc>
          <w:tcPr>
            <w:tcW w:w="9889" w:type="dxa"/>
            <w:gridSpan w:val="2"/>
            <w:shd w:val="clear" w:color="auto" w:fill="auto"/>
          </w:tcPr>
          <w:p w:rsidR="00501582" w:rsidRDefault="00501582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ZABUDOWA POŻARNICZA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Oryginalna zabudowa, konstrukcja wykonana z profili aluminiowych zamkniętych, poszycie </w:t>
            </w:r>
            <w:r w:rsidR="00193A65">
              <w:rPr>
                <w:sz w:val="21"/>
                <w:szCs w:val="21"/>
              </w:rPr>
              <w:t>zewnętrzne wykonane z aluminium lub/</w:t>
            </w:r>
            <w:r>
              <w:rPr>
                <w:sz w:val="21"/>
                <w:szCs w:val="21"/>
              </w:rPr>
              <w:t xml:space="preserve">oraz </w:t>
            </w:r>
            <w:r w:rsidR="00193A65">
              <w:rPr>
                <w:sz w:val="21"/>
                <w:szCs w:val="21"/>
              </w:rPr>
              <w:t xml:space="preserve">z </w:t>
            </w:r>
            <w:r>
              <w:rPr>
                <w:sz w:val="21"/>
                <w:szCs w:val="21"/>
              </w:rPr>
              <w:t>kompozytu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93A65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Minimum po </w:t>
            </w:r>
            <w:r w:rsidR="00193A65">
              <w:rPr>
                <w:sz w:val="21"/>
                <w:szCs w:val="21"/>
              </w:rPr>
              <w:t>trzy</w:t>
            </w:r>
            <w:r w:rsidRPr="00863E61">
              <w:rPr>
                <w:sz w:val="21"/>
                <w:szCs w:val="21"/>
              </w:rPr>
              <w:t xml:space="preserve"> skrytki na bokach pojazdu, kryte żaluzją aluminiową, oraz jedna z tyłu zabezpieczająca autopompę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Żaluzje aluminiowe </w:t>
            </w:r>
            <w:proofErr w:type="spellStart"/>
            <w:r w:rsidRPr="00863E61">
              <w:rPr>
                <w:sz w:val="21"/>
                <w:szCs w:val="21"/>
              </w:rPr>
              <w:t>pyło</w:t>
            </w:r>
            <w:proofErr w:type="spellEnd"/>
            <w:r w:rsidRPr="00863E61">
              <w:rPr>
                <w:sz w:val="21"/>
                <w:szCs w:val="21"/>
              </w:rPr>
              <w:t xml:space="preserve"> i wodoszczelne, z uszczelkami bocznymi, ze wspomaganiem otwarcia i systemem wykluczającym samoczynne opadanie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Skrytki przeznaczone na osprzęt wodny: prądownice, smok ssawny, rozdzielacz itp., konstrukcja skrytek zapewnia odprowadzenie wody z ich wnętrza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Dach pojazdu użytkowy, wyłożony materiałem antypoślizgowym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193A65" w:rsidP="00863E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Samochód wyposażony w drabinę aluminiową wysuwaną z uchwytami umieszczonymi nad zbiornikiem samochodu</w:t>
            </w:r>
          </w:p>
        </w:tc>
      </w:tr>
      <w:tr w:rsidR="00193A65" w:rsidRPr="00216334" w:rsidTr="00654AD2">
        <w:tc>
          <w:tcPr>
            <w:tcW w:w="9889" w:type="dxa"/>
            <w:gridSpan w:val="2"/>
            <w:shd w:val="clear" w:color="auto" w:fill="auto"/>
          </w:tcPr>
          <w:p w:rsidR="00193A65" w:rsidRDefault="00193A65" w:rsidP="00863E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WODNA</w:t>
            </w:r>
          </w:p>
        </w:tc>
      </w:tr>
      <w:tr w:rsidR="008D648F" w:rsidRPr="00216334" w:rsidTr="008D648F">
        <w:trPr>
          <w:trHeight w:val="494"/>
        </w:trPr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E256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Autopompa </w:t>
            </w:r>
            <w:r w:rsidR="00193A65">
              <w:rPr>
                <w:sz w:val="21"/>
                <w:szCs w:val="21"/>
              </w:rPr>
              <w:t>dwustopniowa wysokociśnieniowa o wydajności minimum 25</w:t>
            </w:r>
            <w:r>
              <w:rPr>
                <w:sz w:val="21"/>
                <w:szCs w:val="21"/>
              </w:rPr>
              <w:t xml:space="preserve">00 l/min. </w:t>
            </w:r>
            <w:r w:rsidR="00E2564D">
              <w:rPr>
                <w:sz w:val="21"/>
                <w:szCs w:val="21"/>
              </w:rPr>
              <w:t>wyposażona w nasady tłoczne W75</w:t>
            </w:r>
            <w:r>
              <w:rPr>
                <w:sz w:val="21"/>
                <w:szCs w:val="21"/>
              </w:rPr>
              <w:t xml:space="preserve"> </w:t>
            </w:r>
            <w:r w:rsidR="00E2564D">
              <w:rPr>
                <w:sz w:val="21"/>
                <w:szCs w:val="21"/>
              </w:rPr>
              <w:t>minimum 4 szt.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E2564D">
            <w:pPr>
              <w:rPr>
                <w:sz w:val="21"/>
                <w:szCs w:val="21"/>
              </w:rPr>
            </w:pPr>
            <w:r w:rsidRPr="004E034A">
              <w:rPr>
                <w:sz w:val="21"/>
                <w:szCs w:val="21"/>
              </w:rPr>
              <w:t xml:space="preserve">Zbiornik wody min. </w:t>
            </w:r>
            <w:r w:rsidR="00E2564D">
              <w:rPr>
                <w:sz w:val="21"/>
                <w:szCs w:val="21"/>
              </w:rPr>
              <w:t>1800</w:t>
            </w:r>
            <w:r w:rsidRPr="004E034A">
              <w:rPr>
                <w:sz w:val="21"/>
                <w:szCs w:val="21"/>
              </w:rPr>
              <w:t>l,</w:t>
            </w:r>
            <w:r w:rsidR="00E2564D">
              <w:rPr>
                <w:sz w:val="21"/>
                <w:szCs w:val="21"/>
              </w:rPr>
              <w:t xml:space="preserve"> wykonany z kompozytu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A71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Zbiornik środka pianotwórczego o pojemności min. </w:t>
            </w:r>
            <w:r w:rsidR="001A715E">
              <w:rPr>
                <w:sz w:val="21"/>
                <w:szCs w:val="21"/>
              </w:rPr>
              <w:t>180</w:t>
            </w:r>
            <w:r>
              <w:rPr>
                <w:sz w:val="21"/>
                <w:szCs w:val="21"/>
              </w:rPr>
              <w:t>l z dozownikiem do piany.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instalacje napełniania z hydrantu, minimum jeden króciec Ø 75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instalację przelewową z możliwością grawitacyjnego opróżniania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Automatyczny </w:t>
            </w:r>
            <w:proofErr w:type="spellStart"/>
            <w:r w:rsidRPr="00AD7D7B">
              <w:rPr>
                <w:sz w:val="21"/>
                <w:szCs w:val="21"/>
              </w:rPr>
              <w:t>trokomat</w:t>
            </w:r>
            <w:proofErr w:type="spellEnd"/>
            <w:r w:rsidRPr="00AD7D7B">
              <w:rPr>
                <w:sz w:val="21"/>
                <w:szCs w:val="21"/>
              </w:rPr>
              <w:t xml:space="preserve"> (moduł zasysania wody)</w:t>
            </w:r>
          </w:p>
        </w:tc>
      </w:tr>
      <w:tr w:rsidR="001A715E" w:rsidRPr="00216334" w:rsidTr="008D648F">
        <w:tc>
          <w:tcPr>
            <w:tcW w:w="570" w:type="dxa"/>
            <w:shd w:val="clear" w:color="auto" w:fill="auto"/>
          </w:tcPr>
          <w:p w:rsidR="001A715E" w:rsidRDefault="001A715E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1A715E" w:rsidRPr="00AD7D7B" w:rsidRDefault="001A715E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Samochód musi posiadać 2 szt. linii szybkiego natarcia wraz z wężem wysokociśnieniowym o długości min 40m. Wymagane jest, aby jedna prądownica umożliwiała podanie na szybkim natarciu umożliwiała podawanie piany</w:t>
            </w:r>
          </w:p>
        </w:tc>
      </w:tr>
      <w:tr w:rsidR="001A715E" w:rsidRPr="00216334" w:rsidTr="008D648F">
        <w:tc>
          <w:tcPr>
            <w:tcW w:w="570" w:type="dxa"/>
            <w:shd w:val="clear" w:color="auto" w:fill="auto"/>
          </w:tcPr>
          <w:p w:rsidR="001A715E" w:rsidRDefault="001A715E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1A715E" w:rsidRDefault="001A715E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Przenośne działko wodne</w:t>
            </w:r>
          </w:p>
        </w:tc>
      </w:tr>
      <w:tr w:rsidR="001A715E" w:rsidRPr="00216334" w:rsidTr="008D648F">
        <w:tc>
          <w:tcPr>
            <w:tcW w:w="570" w:type="dxa"/>
            <w:shd w:val="clear" w:color="auto" w:fill="auto"/>
          </w:tcPr>
          <w:p w:rsidR="001A715E" w:rsidRDefault="001A715E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1A715E" w:rsidRDefault="001A715E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Minimum prądownica typu TURBO JET do linii szybkiego natarcia z dodatkową nasadką do piany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Elektryczny </w:t>
            </w:r>
            <w:r w:rsidR="001A715E">
              <w:rPr>
                <w:sz w:val="21"/>
                <w:szCs w:val="21"/>
              </w:rPr>
              <w:t xml:space="preserve">lub hydrauliczny </w:t>
            </w:r>
            <w:r w:rsidRPr="00AD7D7B">
              <w:rPr>
                <w:sz w:val="21"/>
                <w:szCs w:val="21"/>
              </w:rPr>
              <w:t>układ zwijania linii szybkiego natarcia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1A715E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Wymagany</w:t>
            </w:r>
            <w:r w:rsidR="008D648F" w:rsidRPr="00AD7D7B">
              <w:rPr>
                <w:sz w:val="21"/>
                <w:szCs w:val="21"/>
              </w:rPr>
              <w:t xml:space="preserve"> miernik ilości wody oraz środka pianotwórczego w zbiorniku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</w:tr>
      <w:tr w:rsidR="001A715E" w:rsidRPr="00216334" w:rsidTr="00AA243A">
        <w:tc>
          <w:tcPr>
            <w:tcW w:w="9889" w:type="dxa"/>
            <w:gridSpan w:val="2"/>
            <w:shd w:val="clear" w:color="auto" w:fill="auto"/>
          </w:tcPr>
          <w:p w:rsidR="001A715E" w:rsidRDefault="001A715E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ELEKTRYCZNA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767307" w:rsidRDefault="00C0099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767307" w:rsidRDefault="008D648F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Lampy obrysowe i boczne w technologii LED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315CE" w:rsidRDefault="008D648F" w:rsidP="00C009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Pojazd wyposażony w urządzenie sygnalizacyjno-ostrzegawcze, akustyczne i świetlne. Urządzenie akustyczne umożliwiające podawanie komunikatów słownych. Głośnik min. </w:t>
            </w:r>
            <w:r w:rsidR="00C0099F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 xml:space="preserve"> W.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D72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Belka sygnalizacyjna z niebieskimi lampami </w:t>
            </w:r>
            <w:r w:rsidR="00107410">
              <w:rPr>
                <w:sz w:val="21"/>
                <w:szCs w:val="21"/>
              </w:rPr>
              <w:t>(lub inne oświetlenie) wysyłające</w:t>
            </w:r>
            <w:r>
              <w:rPr>
                <w:sz w:val="21"/>
                <w:szCs w:val="21"/>
              </w:rPr>
              <w:t xml:space="preserve"> sygnał błyskowy </w:t>
            </w:r>
            <w:r w:rsidR="00107410">
              <w:rPr>
                <w:sz w:val="21"/>
                <w:szCs w:val="21"/>
              </w:rPr>
              <w:t xml:space="preserve">niebieski </w:t>
            </w:r>
            <w:r>
              <w:rPr>
                <w:sz w:val="21"/>
                <w:szCs w:val="21"/>
              </w:rPr>
              <w:t>zamontowan</w:t>
            </w:r>
            <w:r w:rsidR="00D72290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 xml:space="preserve"> na dachu </w:t>
            </w:r>
            <w:r w:rsidR="00D72290">
              <w:rPr>
                <w:sz w:val="21"/>
                <w:szCs w:val="21"/>
              </w:rPr>
              <w:t>kabiny zabezpieczone osłonami przed stłuczeniem oraz minimum dwie lampy sygnalizacyjne wysyłające sygnał błyskowy z tyłu pojazdu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D72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Dodatkowo dwie lampy stro</w:t>
            </w:r>
            <w:r w:rsidR="00D72290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oskopowe sygnalizacyjne niebieskie wysyłające sygnał błyskowy z przodu pojazdu.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Sygnał pneumatyczny załączany dodatkowym włącznikiem.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3900EB" w:rsidRDefault="008D648F" w:rsidP="001E5CD9">
            <w:pPr>
              <w:rPr>
                <w:color w:val="FF0000"/>
                <w:sz w:val="21"/>
                <w:szCs w:val="21"/>
              </w:rPr>
            </w:pPr>
            <w:r w:rsidRPr="00152943">
              <w:rPr>
                <w:sz w:val="21"/>
                <w:szCs w:val="21"/>
              </w:rPr>
              <w:t>Samochód wyposażony w złącze do ładowania akumulatorów podczas postoju oraz złącze pneumatyczne do podtrzymania ciśnienia w układzie pneumatycznym z zewnętrznego źródła.</w:t>
            </w:r>
          </w:p>
        </w:tc>
      </w:tr>
      <w:tr w:rsidR="00D72290" w:rsidRPr="00216334" w:rsidTr="00136897">
        <w:tc>
          <w:tcPr>
            <w:tcW w:w="9889" w:type="dxa"/>
            <w:gridSpan w:val="2"/>
            <w:shd w:val="clear" w:color="auto" w:fill="auto"/>
          </w:tcPr>
          <w:p w:rsidR="00D72290" w:rsidRPr="00152943" w:rsidRDefault="00D72290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WYPOSAŻENIE DODATKOWE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863E61">
            <w:pPr>
              <w:rPr>
                <w:sz w:val="21"/>
                <w:szCs w:val="21"/>
              </w:rPr>
            </w:pPr>
            <w:r w:rsidRPr="003900EB">
              <w:rPr>
                <w:sz w:val="21"/>
                <w:szCs w:val="21"/>
              </w:rPr>
              <w:t xml:space="preserve">Zdalnie sterowany pneumatycznie wysuwany maszt oświetleniowy LED </w:t>
            </w:r>
            <w:r>
              <w:rPr>
                <w:sz w:val="21"/>
                <w:szCs w:val="21"/>
              </w:rPr>
              <w:t xml:space="preserve">o wysokości min. 4 m, </w:t>
            </w:r>
            <w:r w:rsidRPr="003900EB">
              <w:rPr>
                <w:sz w:val="21"/>
                <w:szCs w:val="21"/>
              </w:rPr>
              <w:t>zasilany napięciem pojazdu 24V</w:t>
            </w:r>
            <w:r>
              <w:rPr>
                <w:sz w:val="21"/>
                <w:szCs w:val="21"/>
              </w:rPr>
              <w:t xml:space="preserve"> lub z agregatu prądotwórczego, wyposażony w min. 2 </w:t>
            </w:r>
            <w:proofErr w:type="spellStart"/>
            <w:r>
              <w:rPr>
                <w:sz w:val="21"/>
                <w:szCs w:val="21"/>
              </w:rPr>
              <w:t>najaśnice</w:t>
            </w:r>
            <w:proofErr w:type="spellEnd"/>
            <w:r>
              <w:rPr>
                <w:sz w:val="21"/>
                <w:szCs w:val="21"/>
              </w:rPr>
              <w:t xml:space="preserve"> o minimalnej mocy 1000 W.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D72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Zdalnie sterowana wciągarka elektryczna o uciągu min. </w:t>
            </w:r>
            <w:r w:rsidR="00D72290">
              <w:rPr>
                <w:sz w:val="21"/>
                <w:szCs w:val="21"/>
              </w:rPr>
              <w:t>7,5 tony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uchwyty i mocowania służące do przewozu wyposażenia przewidzianego dla samochodu pożarniczego.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Skrytki na sprzęt i wyposażenie wykonane z aluminium, wodo i pyłoszczelne, odporne na korozję.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pola pracy.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do ładowania radiostacji nasobnych.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Zamontowanie i uruchomienie dostarczonej przez Zamawiającego radiostacji.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D72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Dodatkowe oznakowanie pojazdu według specyfikacji zamawiającego (nr operacyj</w:t>
            </w:r>
            <w:r w:rsidR="00D72290">
              <w:rPr>
                <w:sz w:val="21"/>
                <w:szCs w:val="21"/>
              </w:rPr>
              <w:t xml:space="preserve">ne, nazwa jednostki, herb gminy, oznakowanie zgodne z wytycznymi </w:t>
            </w:r>
            <w:proofErr w:type="spellStart"/>
            <w:r w:rsidR="00D72290">
              <w:rPr>
                <w:sz w:val="21"/>
                <w:szCs w:val="21"/>
              </w:rPr>
              <w:t>WFOŚiGW</w:t>
            </w:r>
            <w:proofErr w:type="spellEnd"/>
            <w:r w:rsidR="00D72290">
              <w:rPr>
                <w:sz w:val="21"/>
                <w:szCs w:val="21"/>
              </w:rPr>
              <w:t xml:space="preserve"> w Warszawie</w:t>
            </w:r>
            <w:r>
              <w:rPr>
                <w:sz w:val="21"/>
                <w:szCs w:val="21"/>
              </w:rPr>
              <w:t>)</w:t>
            </w:r>
            <w:r w:rsidR="00D72290">
              <w:rPr>
                <w:sz w:val="21"/>
                <w:szCs w:val="21"/>
              </w:rPr>
              <w:t>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przygotowany do eksploatacji, po wymianie płynów i materiałów eksploatacyjnych.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D72290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Opisy funkcji poszczególnych urządzeń w języku polskim</w:t>
            </w:r>
          </w:p>
        </w:tc>
      </w:tr>
    </w:tbl>
    <w:p w:rsidR="0088731D" w:rsidRDefault="0088731D" w:rsidP="0088731D">
      <w:pPr>
        <w:rPr>
          <w:b/>
          <w:bCs/>
          <w:sz w:val="28"/>
        </w:rPr>
      </w:pPr>
    </w:p>
    <w:p w:rsidR="00932F62" w:rsidRDefault="00932F62"/>
    <w:sectPr w:rsidR="0093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D"/>
    <w:rsid w:val="00013F44"/>
    <w:rsid w:val="000215CE"/>
    <w:rsid w:val="000C66AB"/>
    <w:rsid w:val="00107410"/>
    <w:rsid w:val="00152943"/>
    <w:rsid w:val="00193A65"/>
    <w:rsid w:val="001A715E"/>
    <w:rsid w:val="001B227D"/>
    <w:rsid w:val="001D75B9"/>
    <w:rsid w:val="001E7450"/>
    <w:rsid w:val="001F010E"/>
    <w:rsid w:val="00361A8F"/>
    <w:rsid w:val="0037072C"/>
    <w:rsid w:val="003900EB"/>
    <w:rsid w:val="004E034A"/>
    <w:rsid w:val="00501582"/>
    <w:rsid w:val="005022CE"/>
    <w:rsid w:val="00741DC4"/>
    <w:rsid w:val="007522AD"/>
    <w:rsid w:val="00767307"/>
    <w:rsid w:val="007F71A7"/>
    <w:rsid w:val="00833158"/>
    <w:rsid w:val="00863E61"/>
    <w:rsid w:val="0088731D"/>
    <w:rsid w:val="008B7AB7"/>
    <w:rsid w:val="008D648F"/>
    <w:rsid w:val="00932F62"/>
    <w:rsid w:val="00A315CE"/>
    <w:rsid w:val="00AA4018"/>
    <w:rsid w:val="00AD7D7B"/>
    <w:rsid w:val="00AF4695"/>
    <w:rsid w:val="00C0099F"/>
    <w:rsid w:val="00C6176F"/>
    <w:rsid w:val="00C7567E"/>
    <w:rsid w:val="00D72290"/>
    <w:rsid w:val="00E2564D"/>
    <w:rsid w:val="00E509C0"/>
    <w:rsid w:val="00E61861"/>
    <w:rsid w:val="00F916F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B884-28E9-4106-996F-6A7613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8731D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Wioletta Ulrich-Juś</cp:lastModifiedBy>
  <cp:revision>16</cp:revision>
  <cp:lastPrinted>2016-09-21T06:37:00Z</cp:lastPrinted>
  <dcterms:created xsi:type="dcterms:W3CDTF">2016-09-19T12:13:00Z</dcterms:created>
  <dcterms:modified xsi:type="dcterms:W3CDTF">2016-10-21T08:15:00Z</dcterms:modified>
</cp:coreProperties>
</file>